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7B49661F" w:rsidR="00332321" w:rsidRPr="00EB7FC3" w:rsidRDefault="0088315B" w:rsidP="008903C7">
      <w:pPr>
        <w:jc w:val="both"/>
        <w:rPr>
          <w:rFonts w:asciiTheme="minorHAnsi" w:hAnsiTheme="minorHAnsi" w:cstheme="minorHAnsi"/>
          <w:sz w:val="22"/>
          <w:szCs w:val="22"/>
        </w:rPr>
      </w:pPr>
      <w:r w:rsidRPr="00EB7FC3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40444049">
                <wp:simplePos x="0" y="0"/>
                <wp:positionH relativeFrom="column">
                  <wp:posOffset>3718540</wp:posOffset>
                </wp:positionH>
                <wp:positionV relativeFrom="paragraph">
                  <wp:posOffset>95395</wp:posOffset>
                </wp:positionV>
                <wp:extent cx="2340610" cy="280630"/>
                <wp:effectExtent l="0" t="0" r="2540" b="571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28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67BF4A56" w:rsidR="00A76F6C" w:rsidRPr="003258AD" w:rsidRDefault="009916CD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 dnia</w:t>
                            </w:r>
                            <w:r w:rsidR="00E50FF1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B725A6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9</w:t>
                            </w:r>
                            <w:r w:rsidR="0046466E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D90D1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maja</w:t>
                            </w:r>
                            <w:r w:rsidR="0033606F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A76F6C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="00E50FF1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5</w:t>
                            </w:r>
                            <w:r w:rsidR="00A76F6C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3B9DBB3B">
                <v:stroke joinstyle="miter"/>
                <v:path gradientshapeok="t" o:connecttype="rect"/>
              </v:shapetype>
              <v:shape id="Text Box 10" style="position:absolute;left:0;text-align:left;margin-left:292.8pt;margin-top:7.5pt;width:184.3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dD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">
                <v:textbox inset="0,0,0,0">
                  <w:txbxContent>
                    <w:p w:rsidRPr="003258AD" w:rsidR="00A76F6C" w:rsidP="00864D4A" w:rsidRDefault="009916CD" w14:paraId="38E20D5A" w14:textId="67BF4A56">
                      <w:pPr>
                        <w:jc w:val="center"/>
                        <w:rPr>
                          <w:rFonts w:eastAsia="Times New Roman" w:asciiTheme="minorHAnsi" w:hAnsiTheme="minorHAnsi" w:cstheme="minorHAnsi"/>
                          <w:lang w:eastAsia="pl-PL"/>
                        </w:rPr>
                      </w:pPr>
                      <w:r w:rsidRPr="003258AD">
                        <w:rPr>
                          <w:rFonts w:asciiTheme="minorHAnsi" w:hAnsiTheme="minorHAnsi" w:cstheme="minorHAnsi"/>
                          <w:szCs w:val="22"/>
                        </w:rPr>
                        <w:t>Kielce, dnia</w:t>
                      </w:r>
                      <w:r w:rsidR="00E50FF1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B725A6">
                        <w:rPr>
                          <w:rFonts w:asciiTheme="minorHAnsi" w:hAnsiTheme="minorHAnsi" w:cstheme="minorHAnsi"/>
                          <w:szCs w:val="22"/>
                        </w:rPr>
                        <w:t>9</w:t>
                      </w:r>
                      <w:r w:rsidR="0046466E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D90D12">
                        <w:rPr>
                          <w:rFonts w:asciiTheme="minorHAnsi" w:hAnsiTheme="minorHAnsi" w:cstheme="minorHAnsi"/>
                          <w:szCs w:val="22"/>
                        </w:rPr>
                        <w:t>maja</w:t>
                      </w:r>
                      <w:r w:rsidRPr="003258AD" w:rsidR="0033606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Pr="003258AD" w:rsidR="00A76F6C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="00E50FF1">
                        <w:rPr>
                          <w:rFonts w:asciiTheme="minorHAnsi" w:hAnsiTheme="minorHAnsi" w:cstheme="minorHAnsi"/>
                          <w:szCs w:val="22"/>
                        </w:rPr>
                        <w:t>5</w:t>
                      </w:r>
                      <w:r w:rsidRPr="003258AD" w:rsidR="00A76F6C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EB7FC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87DF55" w14:textId="77777777" w:rsidR="00DD6051" w:rsidRPr="00EB7FC3" w:rsidRDefault="00DD6051" w:rsidP="006812BB">
      <w:pPr>
        <w:jc w:val="both"/>
        <w:rPr>
          <w:rFonts w:asciiTheme="minorHAnsi" w:hAnsiTheme="minorHAnsi" w:cstheme="minorHAnsi"/>
          <w:sz w:val="22"/>
          <w:szCs w:val="22"/>
        </w:rPr>
      </w:pPr>
      <w:r w:rsidRPr="00EB7FC3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6B542BF0" wp14:editId="172685FC">
            <wp:extent cx="1847850" cy="381000"/>
            <wp:effectExtent l="0" t="0" r="0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CBDA5" w14:textId="4E745084" w:rsidR="006812BB" w:rsidRPr="00EB7FC3" w:rsidRDefault="00DD6051" w:rsidP="006812BB">
      <w:pPr>
        <w:jc w:val="both"/>
        <w:rPr>
          <w:rFonts w:asciiTheme="minorHAnsi" w:hAnsiTheme="minorHAnsi" w:cstheme="minorHAnsi"/>
          <w:sz w:val="22"/>
          <w:szCs w:val="22"/>
        </w:rPr>
      </w:pPr>
      <w:r w:rsidRPr="00EB7FC3">
        <w:rPr>
          <w:rFonts w:asciiTheme="minorHAnsi" w:hAnsiTheme="minorHAnsi" w:cstheme="minorHAnsi"/>
          <w:sz w:val="22"/>
          <w:szCs w:val="22"/>
        </w:rPr>
        <w:t xml:space="preserve">UNP: </w:t>
      </w:r>
      <w:r w:rsidRPr="00EB7FC3">
        <w:rPr>
          <w:rFonts w:asciiTheme="minorHAnsi" w:hAnsiTheme="minorHAnsi" w:cstheme="minorHAnsi"/>
          <w:sz w:val="22"/>
          <w:szCs w:val="22"/>
        </w:rPr>
        <w:fldChar w:fldCharType="begin"/>
      </w:r>
      <w:r w:rsidRPr="00EB7FC3">
        <w:rPr>
          <w:rFonts w:asciiTheme="minorHAnsi" w:hAnsiTheme="minorHAnsi" w:cstheme="minorHAnsi"/>
          <w:sz w:val="22"/>
          <w:szCs w:val="22"/>
        </w:rPr>
        <w:instrText xml:space="preserve"> DOCPROPERTY  UNPPisma  \* MERGEFORMAT </w:instrText>
      </w:r>
      <w:r w:rsidRPr="00EB7FC3">
        <w:rPr>
          <w:rFonts w:asciiTheme="minorHAnsi" w:hAnsiTheme="minorHAnsi" w:cstheme="minorHAnsi"/>
          <w:sz w:val="22"/>
          <w:szCs w:val="22"/>
        </w:rPr>
        <w:fldChar w:fldCharType="separate"/>
      </w:r>
      <w:r w:rsidRPr="00EB7FC3">
        <w:rPr>
          <w:rFonts w:asciiTheme="minorHAnsi" w:hAnsiTheme="minorHAnsi" w:cstheme="minorHAnsi"/>
          <w:sz w:val="22"/>
          <w:szCs w:val="22"/>
        </w:rPr>
        <w:t>2601-25-027989</w:t>
      </w:r>
      <w:r w:rsidRPr="00EB7FC3">
        <w:rPr>
          <w:rFonts w:asciiTheme="minorHAnsi" w:hAnsiTheme="minorHAnsi" w:cstheme="minorHAnsi"/>
          <w:sz w:val="22"/>
          <w:szCs w:val="22"/>
        </w:rPr>
        <w:fldChar w:fldCharType="end"/>
      </w:r>
    </w:p>
    <w:tbl>
      <w:tblPr>
        <w:tblStyle w:val="Tabela-Siatka2"/>
        <w:tblpPr w:leftFromText="141" w:rightFromText="141" w:vertAnchor="text" w:tblpX="-142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480711" w:rsidRPr="00EB7FC3" w14:paraId="0DC50C30" w14:textId="77777777" w:rsidTr="003258AD">
        <w:trPr>
          <w:trHeight w:val="539"/>
        </w:trPr>
        <w:tc>
          <w:tcPr>
            <w:tcW w:w="988" w:type="dxa"/>
          </w:tcPr>
          <w:p w14:paraId="7D6435BC" w14:textId="0168B393" w:rsidR="00480711" w:rsidRPr="00EB7FC3" w:rsidRDefault="00480711" w:rsidP="003258AD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B7FC3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14:paraId="086E627D" w14:textId="4001FC8A" w:rsidR="00480711" w:rsidRPr="00EB7FC3" w:rsidRDefault="00480711" w:rsidP="00FB51D2">
            <w:pPr>
              <w:pStyle w:val="pgraf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2601-IL</w:t>
            </w:r>
            <w:r w:rsidR="00F20011"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N</w:t>
            </w:r>
            <w:r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.26</w:t>
            </w:r>
            <w:r w:rsidR="00F20011"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6C3409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FB51D2">
              <w:rPr>
                <w:rFonts w:asciiTheme="minorHAnsi" w:eastAsia="Calibri" w:hAnsiTheme="minorHAnsi" w:cstheme="minorHAnsi"/>
                <w:sz w:val="22"/>
                <w:szCs w:val="22"/>
              </w:rPr>
              <w:t>14</w:t>
            </w:r>
            <w:r w:rsidR="006B75BE"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BE0E1E" w:rsidRPr="00EB7FC3">
              <w:rPr>
                <w:rFonts w:asciiTheme="minorHAnsi" w:eastAsia="Calibri" w:hAnsiTheme="minorHAnsi" w:cstheme="minorHAnsi"/>
                <w:sz w:val="22"/>
                <w:szCs w:val="22"/>
              </w:rPr>
              <w:t>202</w:t>
            </w:r>
            <w:r w:rsidR="006C3409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</w:p>
        </w:tc>
      </w:tr>
    </w:tbl>
    <w:p w14:paraId="477953FC" w14:textId="77777777" w:rsidR="00480711" w:rsidRPr="00EB7FC3" w:rsidRDefault="00480711" w:rsidP="004B6EB1">
      <w:pPr>
        <w:jc w:val="both"/>
        <w:rPr>
          <w:rFonts w:asciiTheme="minorHAnsi" w:hAnsiTheme="minorHAnsi" w:cstheme="minorHAnsi"/>
        </w:rPr>
      </w:pPr>
    </w:p>
    <w:p w14:paraId="747E5A12" w14:textId="77777777" w:rsidR="00480711" w:rsidRPr="00EB7FC3" w:rsidRDefault="00480711" w:rsidP="004B6EB1">
      <w:pPr>
        <w:jc w:val="both"/>
        <w:rPr>
          <w:rFonts w:asciiTheme="minorHAnsi" w:hAnsiTheme="minorHAnsi" w:cstheme="minorHAnsi"/>
        </w:rPr>
      </w:pPr>
    </w:p>
    <w:p w14:paraId="79C70B1A" w14:textId="77777777" w:rsidR="00480711" w:rsidRPr="00EB7FC3" w:rsidRDefault="00480711" w:rsidP="004B6EB1">
      <w:pPr>
        <w:jc w:val="both"/>
        <w:rPr>
          <w:rFonts w:asciiTheme="minorHAnsi" w:hAnsiTheme="minorHAnsi" w:cstheme="minorHAnsi"/>
        </w:rPr>
      </w:pPr>
    </w:p>
    <w:p w14:paraId="7A4DAE29" w14:textId="77777777" w:rsidR="00480711" w:rsidRPr="00EB7FC3" w:rsidRDefault="00480711" w:rsidP="004B6EB1">
      <w:pPr>
        <w:jc w:val="both"/>
        <w:rPr>
          <w:rFonts w:asciiTheme="minorHAnsi" w:hAnsiTheme="minorHAnsi" w:cstheme="minorHAnsi"/>
        </w:rPr>
      </w:pPr>
    </w:p>
    <w:p w14:paraId="3030335F" w14:textId="77777777" w:rsidR="00480711" w:rsidRPr="00EB7FC3" w:rsidRDefault="00480711" w:rsidP="004B6EB1">
      <w:pPr>
        <w:jc w:val="both"/>
        <w:rPr>
          <w:rFonts w:asciiTheme="minorHAnsi" w:hAnsiTheme="minorHAnsi" w:cstheme="minorHAnsi"/>
        </w:rPr>
      </w:pPr>
    </w:p>
    <w:p w14:paraId="346C4C67" w14:textId="1CE59FCD" w:rsidR="002728D2" w:rsidRPr="00EB7FC3" w:rsidRDefault="007A04A3" w:rsidP="004B6EB1">
      <w:pPr>
        <w:jc w:val="both"/>
        <w:rPr>
          <w:rFonts w:asciiTheme="minorHAnsi" w:hAnsiTheme="minorHAnsi" w:cstheme="minorHAnsi"/>
          <w:szCs w:val="22"/>
        </w:rPr>
      </w:pPr>
      <w:r w:rsidRPr="00EB7FC3">
        <w:rPr>
          <w:rFonts w:asciiTheme="minorHAnsi" w:hAnsiTheme="minorHAnsi" w:cstheme="minorHAnsi"/>
        </w:rPr>
        <w:fldChar w:fldCharType="begin"/>
      </w:r>
      <w:r w:rsidR="00B10E0F" w:rsidRPr="00EB7FC3">
        <w:rPr>
          <w:rFonts w:asciiTheme="minorHAnsi" w:hAnsiTheme="minorHAnsi" w:cstheme="minorHAnsi"/>
        </w:rPr>
        <w:instrText xml:space="preserve"> DOCPROPERTY  TrescPisma  \* MERGEFORMAT </w:instrText>
      </w:r>
      <w:r w:rsidRPr="00EB7FC3">
        <w:rPr>
          <w:rFonts w:asciiTheme="minorHAnsi" w:hAnsiTheme="minorHAnsi" w:cstheme="minorHAnsi"/>
        </w:rPr>
        <w:fldChar w:fldCharType="end"/>
      </w:r>
    </w:p>
    <w:p w14:paraId="2F187BF6" w14:textId="77777777" w:rsidR="00F20011" w:rsidRPr="00EB7FC3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B7FC3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EB7FC3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EB7FC3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EB7FC3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EB7FC3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EB7FC3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EB7FC3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EB7FC3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56111F8B" w14:textId="60194BCD" w:rsidR="00C63986" w:rsidRPr="00EB7FC3" w:rsidRDefault="00F20011" w:rsidP="005A79A5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Izba Administracji Skarbowej w Kielcach zaprasza do składania ofert w postępowaniu dotyczącym udzielenia zamówienia</w:t>
      </w:r>
      <w:r w:rsidR="005A79A5" w:rsidRPr="00EB7FC3">
        <w:rPr>
          <w:rFonts w:asciiTheme="minorHAnsi" w:hAnsiTheme="minorHAnsi" w:cstheme="minorHAnsi"/>
        </w:rPr>
        <w:t xml:space="preserve"> publicznego</w:t>
      </w:r>
      <w:r w:rsidRPr="00EB7FC3">
        <w:rPr>
          <w:rFonts w:asciiTheme="minorHAnsi" w:hAnsiTheme="minorHAnsi" w:cstheme="minorHAnsi"/>
        </w:rPr>
        <w:t xml:space="preserve">, którego wartość nie przekracza kwoty </w:t>
      </w:r>
      <w:r w:rsidR="00592446" w:rsidRPr="00EB7FC3">
        <w:rPr>
          <w:rFonts w:asciiTheme="minorHAnsi" w:hAnsiTheme="minorHAnsi" w:cstheme="minorHAnsi"/>
        </w:rPr>
        <w:t>określonej</w:t>
      </w:r>
      <w:r w:rsidR="005A79A5" w:rsidRPr="00EB7FC3">
        <w:rPr>
          <w:rFonts w:asciiTheme="minorHAnsi" w:hAnsiTheme="minorHAnsi" w:cstheme="minorHAnsi"/>
        </w:rPr>
        <w:t xml:space="preserve"> </w:t>
      </w:r>
      <w:r w:rsidR="00592446" w:rsidRPr="00EB7FC3">
        <w:rPr>
          <w:rFonts w:asciiTheme="minorHAnsi" w:hAnsiTheme="minorHAnsi" w:cstheme="minorHAnsi"/>
        </w:rPr>
        <w:t>w art. 2 ust. 1 pkt 1 ustawy z dnia 11 września 2019 r. Prawo zamówień publicznych (</w:t>
      </w:r>
      <w:proofErr w:type="spellStart"/>
      <w:r w:rsidR="00605857" w:rsidRPr="00EB7FC3">
        <w:rPr>
          <w:rFonts w:asciiTheme="minorHAnsi" w:hAnsiTheme="minorHAnsi" w:cstheme="minorHAnsi"/>
        </w:rPr>
        <w:t>t.j</w:t>
      </w:r>
      <w:proofErr w:type="spellEnd"/>
      <w:r w:rsidR="00605857" w:rsidRPr="00EB7FC3">
        <w:rPr>
          <w:rFonts w:asciiTheme="minorHAnsi" w:hAnsiTheme="minorHAnsi" w:cstheme="minorHAnsi"/>
        </w:rPr>
        <w:t xml:space="preserve">. </w:t>
      </w:r>
      <w:r w:rsidR="00592446" w:rsidRPr="00EB7FC3">
        <w:rPr>
          <w:rFonts w:asciiTheme="minorHAnsi" w:hAnsiTheme="minorHAnsi" w:cstheme="minorHAnsi"/>
        </w:rPr>
        <w:t>D</w:t>
      </w:r>
      <w:r w:rsidR="002F67B4" w:rsidRPr="00EB7FC3">
        <w:rPr>
          <w:rFonts w:asciiTheme="minorHAnsi" w:hAnsiTheme="minorHAnsi" w:cstheme="minorHAnsi"/>
        </w:rPr>
        <w:t>z. U. z </w:t>
      </w:r>
      <w:r w:rsidR="003622B4" w:rsidRPr="00EB7FC3">
        <w:rPr>
          <w:rFonts w:asciiTheme="minorHAnsi" w:hAnsiTheme="minorHAnsi" w:cstheme="minorHAnsi"/>
        </w:rPr>
        <w:t>202</w:t>
      </w:r>
      <w:r w:rsidR="00EF3B26" w:rsidRPr="00EB7FC3">
        <w:rPr>
          <w:rFonts w:asciiTheme="minorHAnsi" w:hAnsiTheme="minorHAnsi" w:cstheme="minorHAnsi"/>
        </w:rPr>
        <w:t>4</w:t>
      </w:r>
      <w:r w:rsidR="00592446" w:rsidRPr="00EB7FC3">
        <w:rPr>
          <w:rFonts w:asciiTheme="minorHAnsi" w:hAnsiTheme="minorHAnsi" w:cstheme="minorHAnsi"/>
        </w:rPr>
        <w:t xml:space="preserve"> r. poz. </w:t>
      </w:r>
      <w:r w:rsidR="003622B4" w:rsidRPr="00EB7FC3">
        <w:rPr>
          <w:rFonts w:asciiTheme="minorHAnsi" w:hAnsiTheme="minorHAnsi" w:cstheme="minorHAnsi"/>
        </w:rPr>
        <w:t>1</w:t>
      </w:r>
      <w:r w:rsidR="00EF3B26" w:rsidRPr="00EB7FC3">
        <w:rPr>
          <w:rFonts w:asciiTheme="minorHAnsi" w:hAnsiTheme="minorHAnsi" w:cstheme="minorHAnsi"/>
        </w:rPr>
        <w:t>320</w:t>
      </w:r>
      <w:r w:rsidR="003622B4" w:rsidRPr="00EB7FC3">
        <w:rPr>
          <w:rFonts w:asciiTheme="minorHAnsi" w:hAnsiTheme="minorHAnsi" w:cstheme="minorHAnsi"/>
        </w:rPr>
        <w:t>)</w:t>
      </w:r>
    </w:p>
    <w:p w14:paraId="5CBE6983" w14:textId="7BA3CD8A" w:rsidR="00592446" w:rsidRPr="00EB7FC3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EB7FC3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EB7FC3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EB7FC3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2191AE4C" w14:textId="2208599C" w:rsidR="00494EC2" w:rsidRPr="00992F28" w:rsidRDefault="00EF3B26" w:rsidP="00682A1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92F28">
        <w:rPr>
          <w:rFonts w:asciiTheme="minorHAnsi" w:hAnsiTheme="minorHAnsi" w:cstheme="minorHAnsi"/>
          <w:b/>
          <w:sz w:val="28"/>
          <w:szCs w:val="28"/>
        </w:rPr>
        <w:t xml:space="preserve">Remont schodów zewnętrznych </w:t>
      </w:r>
      <w:r w:rsidR="00E50FF1">
        <w:rPr>
          <w:rFonts w:asciiTheme="minorHAnsi" w:hAnsiTheme="minorHAnsi" w:cstheme="minorHAnsi"/>
          <w:b/>
          <w:sz w:val="28"/>
          <w:szCs w:val="28"/>
        </w:rPr>
        <w:t>oraz balkonu</w:t>
      </w:r>
      <w:r w:rsidRPr="00992F28">
        <w:rPr>
          <w:rFonts w:asciiTheme="minorHAnsi" w:hAnsiTheme="minorHAnsi" w:cstheme="minorHAnsi"/>
          <w:b/>
          <w:sz w:val="28"/>
          <w:szCs w:val="28"/>
        </w:rPr>
        <w:t xml:space="preserve"> budynku </w:t>
      </w:r>
      <w:r w:rsidR="00171190">
        <w:rPr>
          <w:rFonts w:asciiTheme="minorHAnsi" w:hAnsiTheme="minorHAnsi" w:cstheme="minorHAnsi"/>
          <w:b/>
          <w:sz w:val="28"/>
          <w:szCs w:val="28"/>
        </w:rPr>
        <w:t>Urzędu Skarbowego w </w:t>
      </w:r>
      <w:r w:rsidRPr="00992F28">
        <w:rPr>
          <w:rFonts w:asciiTheme="minorHAnsi" w:hAnsiTheme="minorHAnsi" w:cstheme="minorHAnsi"/>
          <w:b/>
          <w:sz w:val="28"/>
          <w:szCs w:val="28"/>
        </w:rPr>
        <w:t>Pińczowie przy ul. Grodziskowej 1</w:t>
      </w:r>
    </w:p>
    <w:p w14:paraId="4690F710" w14:textId="77777777" w:rsidR="00E90E87" w:rsidRPr="00EB7FC3" w:rsidRDefault="00E90E87" w:rsidP="00494EC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0F8425F" w14:textId="76554BDA" w:rsidR="00494EC2" w:rsidRPr="00EB7FC3" w:rsidRDefault="00494EC2" w:rsidP="003622B4">
      <w:pPr>
        <w:rPr>
          <w:rFonts w:asciiTheme="minorHAnsi" w:hAnsiTheme="minorHAnsi" w:cstheme="minorHAnsi"/>
          <w:b/>
        </w:rPr>
      </w:pPr>
    </w:p>
    <w:p w14:paraId="414BD62B" w14:textId="77777777" w:rsidR="00494EC2" w:rsidRPr="00EB7FC3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0EB270AB" w14:textId="4BF8374C" w:rsidR="00835E2C" w:rsidRPr="00EB7FC3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EB7FC3">
        <w:rPr>
          <w:rFonts w:asciiTheme="minorHAnsi" w:hAnsiTheme="minorHAnsi" w:cstheme="minorHAnsi"/>
          <w:b/>
          <w:bCs/>
        </w:rPr>
        <w:t xml:space="preserve">          </w:t>
      </w:r>
      <w:r w:rsidR="00C77121" w:rsidRPr="00EB7FC3">
        <w:rPr>
          <w:rFonts w:asciiTheme="minorHAnsi" w:hAnsiTheme="minorHAnsi" w:cstheme="minorHAnsi"/>
          <w:b/>
          <w:bCs/>
        </w:rPr>
        <w:t xml:space="preserve">           </w:t>
      </w:r>
      <w:r w:rsidR="00C733FB" w:rsidRPr="00EB7FC3">
        <w:rPr>
          <w:rFonts w:asciiTheme="minorHAnsi" w:hAnsiTheme="minorHAnsi" w:cstheme="minorHAnsi"/>
          <w:b/>
          <w:bCs/>
        </w:rPr>
        <w:t xml:space="preserve">          </w:t>
      </w:r>
      <w:r w:rsidRPr="00EB7FC3">
        <w:rPr>
          <w:rFonts w:asciiTheme="minorHAnsi" w:hAnsiTheme="minorHAnsi" w:cstheme="minorHAnsi"/>
          <w:b/>
          <w:bCs/>
        </w:rPr>
        <w:t xml:space="preserve"> </w:t>
      </w:r>
    </w:p>
    <w:p w14:paraId="3A742B21" w14:textId="77777777" w:rsidR="001F5513" w:rsidRDefault="001F55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Kod CPV: </w:t>
      </w:r>
    </w:p>
    <w:p w14:paraId="0F835AB4" w14:textId="69CDFAB2" w:rsidR="00682A13" w:rsidRDefault="001F55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45000000-7 - </w:t>
      </w:r>
      <w:r w:rsidRPr="001F5513">
        <w:rPr>
          <w:rFonts w:asciiTheme="minorHAnsi" w:hAnsiTheme="minorHAnsi" w:cstheme="minorHAnsi"/>
        </w:rPr>
        <w:t>Roboty budowlane</w:t>
      </w:r>
    </w:p>
    <w:p w14:paraId="2A9D2F98" w14:textId="51696768" w:rsidR="001F5513" w:rsidRDefault="001F55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 w:rsidRPr="001F5513">
        <w:rPr>
          <w:rFonts w:asciiTheme="minorHAnsi" w:hAnsiTheme="minorHAnsi" w:cstheme="minorHAnsi"/>
        </w:rPr>
        <w:t>45400000-1</w:t>
      </w:r>
      <w:r>
        <w:rPr>
          <w:rFonts w:asciiTheme="minorHAnsi" w:hAnsiTheme="minorHAnsi" w:cstheme="minorHAnsi"/>
        </w:rPr>
        <w:t xml:space="preserve"> - </w:t>
      </w:r>
      <w:r w:rsidR="006571DF" w:rsidRPr="006571DF">
        <w:rPr>
          <w:rFonts w:asciiTheme="minorHAnsi" w:hAnsiTheme="minorHAnsi" w:cstheme="minorHAnsi"/>
        </w:rPr>
        <w:t>Roboty wykończeniowe w zakresie obiektów budowlanych</w:t>
      </w:r>
    </w:p>
    <w:p w14:paraId="7B1D38BA" w14:textId="6DFDA9BE" w:rsidR="001F5513" w:rsidRDefault="001F55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45453000-7 - </w:t>
      </w:r>
      <w:r w:rsidR="006571DF" w:rsidRPr="006571DF">
        <w:rPr>
          <w:rFonts w:asciiTheme="minorHAnsi" w:hAnsiTheme="minorHAnsi" w:cstheme="minorHAnsi"/>
        </w:rPr>
        <w:t>Roboty remontowe i renowacyjne</w:t>
      </w:r>
    </w:p>
    <w:p w14:paraId="590E3B00" w14:textId="05575BA1" w:rsidR="001F5513" w:rsidRPr="00EB7FC3" w:rsidRDefault="001F55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34928300-1 - </w:t>
      </w:r>
      <w:r w:rsidR="006571DF" w:rsidRPr="006571DF">
        <w:rPr>
          <w:rFonts w:asciiTheme="minorHAnsi" w:hAnsiTheme="minorHAnsi" w:cstheme="minorHAnsi"/>
        </w:rPr>
        <w:t>Bariery ochronne</w:t>
      </w:r>
    </w:p>
    <w:p w14:paraId="54C8EC3F" w14:textId="3B1C1184" w:rsidR="00AE07CD" w:rsidRPr="00EB7FC3" w:rsidRDefault="00AE07CD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</w:p>
    <w:p w14:paraId="77462B43" w14:textId="77777777" w:rsidR="00682A13" w:rsidRPr="00EB7FC3" w:rsidRDefault="00682A13" w:rsidP="00682A13">
      <w:pPr>
        <w:spacing w:line="259" w:lineRule="auto"/>
        <w:ind w:left="575"/>
        <w:rPr>
          <w:rFonts w:asciiTheme="minorHAnsi" w:hAnsiTheme="minorHAnsi" w:cstheme="minorHAnsi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EB7FC3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EB7FC3" w:rsidRDefault="009118FF" w:rsidP="00416DC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EB7FC3">
              <w:rPr>
                <w:rFonts w:asciiTheme="minorHAnsi" w:hAnsiTheme="minorHAnsi" w:cstheme="minorHAnsi"/>
                <w:b/>
              </w:rPr>
              <w:t>I.</w:t>
            </w:r>
            <w:r w:rsidRPr="00EB7FC3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EB7FC3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EB7FC3" w:rsidRDefault="007E46C1" w:rsidP="00416DCB">
      <w:pPr>
        <w:spacing w:line="276" w:lineRule="auto"/>
        <w:ind w:right="-8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EB7FC3" w:rsidRDefault="007E46C1" w:rsidP="00F62894">
      <w:pPr>
        <w:spacing w:line="276" w:lineRule="auto"/>
        <w:ind w:right="-8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ul. Sandomierska 105, 25-324 Kielce </w:t>
      </w:r>
    </w:p>
    <w:p w14:paraId="63657F1C" w14:textId="70ECE490" w:rsidR="007E46C1" w:rsidRPr="00EB7FC3" w:rsidRDefault="007E46C1" w:rsidP="00F62894">
      <w:pPr>
        <w:spacing w:line="276" w:lineRule="auto"/>
        <w:ind w:right="752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tel. 41 364 26 13 </w:t>
      </w:r>
      <w:r w:rsidR="00614823" w:rsidRPr="00EB7FC3">
        <w:rPr>
          <w:rFonts w:asciiTheme="minorHAnsi" w:hAnsiTheme="minorHAnsi" w:cstheme="minorHAnsi"/>
        </w:rPr>
        <w:t>fax 41 364 26 15</w:t>
      </w:r>
    </w:p>
    <w:p w14:paraId="47CA5081" w14:textId="77777777" w:rsidR="007E46C1" w:rsidRPr="00EB7FC3" w:rsidRDefault="007E46C1" w:rsidP="00F62894">
      <w:pPr>
        <w:spacing w:line="276" w:lineRule="auto"/>
        <w:ind w:right="752"/>
        <w:rPr>
          <w:rFonts w:asciiTheme="minorHAnsi" w:hAnsiTheme="minorHAnsi" w:cstheme="minorHAnsi"/>
          <w:lang w:val="en-US"/>
        </w:rPr>
      </w:pPr>
      <w:r w:rsidRPr="00EB7FC3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626C3633" w14:textId="02BCEDE0" w:rsidR="00B847BB" w:rsidRPr="00EB7FC3" w:rsidRDefault="007E46C1" w:rsidP="00695F80">
      <w:pPr>
        <w:spacing w:after="240" w:line="276" w:lineRule="auto"/>
        <w:ind w:right="160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adres strony internetowej: </w:t>
      </w:r>
      <w:r w:rsidRPr="00EB7FC3">
        <w:rPr>
          <w:rFonts w:asciiTheme="minorHAnsi" w:hAnsiTheme="minorHAnsi" w:cstheme="minorHAnsi"/>
          <w:u w:color="0000FF"/>
        </w:rPr>
        <w:t>www.swietokrzyskie.kas.gov.pl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EB7FC3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EB7FC3" w:rsidRDefault="00B847BB" w:rsidP="00416DCB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</w:rPr>
            </w:pPr>
            <w:r w:rsidRPr="00EB7FC3">
              <w:rPr>
                <w:rFonts w:asciiTheme="minorHAnsi" w:hAnsiTheme="minorHAnsi" w:cstheme="minorHAnsi"/>
                <w:b/>
              </w:rPr>
              <w:lastRenderedPageBreak/>
              <w:t>II.</w:t>
            </w:r>
            <w:r w:rsidRPr="00EB7FC3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00E3C01A" w14:textId="5112E01D" w:rsidR="00FF5198" w:rsidRPr="00EB7FC3" w:rsidRDefault="00B847BB" w:rsidP="00416DCB">
      <w:pPr>
        <w:tabs>
          <w:tab w:val="left" w:pos="567"/>
        </w:tabs>
        <w:spacing w:after="240"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Wartość zamówienia nie przekracza kwoty 130 000,00 zł. Stosownie do art. 2 ust.</w:t>
      </w:r>
      <w:r w:rsidR="00FE7213" w:rsidRPr="00EB7FC3">
        <w:rPr>
          <w:rFonts w:asciiTheme="minorHAnsi" w:hAnsiTheme="minorHAnsi" w:cstheme="minorHAnsi"/>
        </w:rPr>
        <w:t xml:space="preserve"> </w:t>
      </w:r>
      <w:r w:rsidRPr="00EB7FC3">
        <w:rPr>
          <w:rFonts w:asciiTheme="minorHAnsi" w:hAnsiTheme="minorHAnsi" w:cstheme="minorHAnsi"/>
        </w:rPr>
        <w:t>1 pkt 1 ustawy z dnia 11 września 2019 r. Prawo zamówień publicznych (</w:t>
      </w:r>
      <w:proofErr w:type="spellStart"/>
      <w:r w:rsidR="00605857" w:rsidRPr="00EB7FC3">
        <w:rPr>
          <w:rFonts w:asciiTheme="minorHAnsi" w:hAnsiTheme="minorHAnsi" w:cstheme="minorHAnsi"/>
        </w:rPr>
        <w:t>t.j</w:t>
      </w:r>
      <w:proofErr w:type="spellEnd"/>
      <w:r w:rsidR="00605857" w:rsidRPr="00EB7FC3">
        <w:rPr>
          <w:rFonts w:asciiTheme="minorHAnsi" w:hAnsiTheme="minorHAnsi" w:cstheme="minorHAnsi"/>
        </w:rPr>
        <w:t xml:space="preserve">. </w:t>
      </w:r>
      <w:r w:rsidR="00734BFF" w:rsidRPr="00EB7FC3">
        <w:rPr>
          <w:rFonts w:asciiTheme="minorHAnsi" w:hAnsiTheme="minorHAnsi" w:cstheme="minorHAnsi"/>
        </w:rPr>
        <w:t>Dz. U. z 202</w:t>
      </w:r>
      <w:r w:rsidR="00EF3B26" w:rsidRPr="00EB7FC3">
        <w:rPr>
          <w:rFonts w:asciiTheme="minorHAnsi" w:hAnsiTheme="minorHAnsi" w:cstheme="minorHAnsi"/>
        </w:rPr>
        <w:t>4</w:t>
      </w:r>
      <w:r w:rsidR="00734BFF" w:rsidRPr="00EB7FC3">
        <w:rPr>
          <w:rFonts w:asciiTheme="minorHAnsi" w:hAnsiTheme="minorHAnsi" w:cstheme="minorHAnsi"/>
        </w:rPr>
        <w:t xml:space="preserve"> r. poz. 1</w:t>
      </w:r>
      <w:r w:rsidR="00EF3B26" w:rsidRPr="00EB7FC3">
        <w:rPr>
          <w:rFonts w:asciiTheme="minorHAnsi" w:hAnsiTheme="minorHAnsi" w:cstheme="minorHAnsi"/>
        </w:rPr>
        <w:t>320</w:t>
      </w:r>
      <w:r w:rsidRPr="00EB7FC3">
        <w:rPr>
          <w:rFonts w:asciiTheme="minorHAnsi" w:hAnsiTheme="minorHAnsi" w:cstheme="minorHAnsi"/>
        </w:rPr>
        <w:t xml:space="preserve">) </w:t>
      </w:r>
      <w:r w:rsidR="004151C2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 xml:space="preserve">– zwanej w dalszej treści ustawą </w:t>
      </w:r>
      <w:proofErr w:type="spellStart"/>
      <w:r w:rsidRPr="00EB7FC3">
        <w:rPr>
          <w:rFonts w:asciiTheme="minorHAnsi" w:hAnsiTheme="minorHAnsi" w:cstheme="minorHAnsi"/>
        </w:rPr>
        <w:t>Pzp</w:t>
      </w:r>
      <w:proofErr w:type="spellEnd"/>
      <w:r w:rsidRPr="00EB7FC3">
        <w:rPr>
          <w:rFonts w:asciiTheme="minorHAnsi" w:hAnsiTheme="minorHAnsi" w:cstheme="minorHAnsi"/>
        </w:rPr>
        <w:t xml:space="preserve">, w niniejszym zamówieniu nie stosuje się przepisów ustawy </w:t>
      </w:r>
      <w:proofErr w:type="spellStart"/>
      <w:r w:rsidRPr="00EB7FC3">
        <w:rPr>
          <w:rFonts w:asciiTheme="minorHAnsi" w:hAnsiTheme="minorHAnsi" w:cstheme="minorHAnsi"/>
        </w:rPr>
        <w:t>Pzp</w:t>
      </w:r>
      <w:proofErr w:type="spellEnd"/>
      <w:r w:rsidRPr="00EB7FC3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EB7FC3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EB7FC3" w:rsidRDefault="009118FF" w:rsidP="00416DCB">
            <w:pPr>
              <w:spacing w:line="276" w:lineRule="auto"/>
              <w:ind w:right="160"/>
              <w:rPr>
                <w:rFonts w:asciiTheme="minorHAnsi" w:hAnsiTheme="minorHAnsi" w:cstheme="minorHAnsi"/>
                <w:b/>
              </w:rPr>
            </w:pPr>
            <w:r w:rsidRPr="00EB7FC3">
              <w:rPr>
                <w:rFonts w:asciiTheme="minorHAnsi" w:hAnsiTheme="minorHAnsi" w:cstheme="minorHAnsi"/>
                <w:b/>
              </w:rPr>
              <w:t>I</w:t>
            </w:r>
            <w:r w:rsidR="00B847BB" w:rsidRPr="00EB7FC3">
              <w:rPr>
                <w:rFonts w:asciiTheme="minorHAnsi" w:hAnsiTheme="minorHAnsi" w:cstheme="minorHAnsi"/>
                <w:b/>
              </w:rPr>
              <w:t>II</w:t>
            </w:r>
            <w:r w:rsidRPr="00EB7FC3">
              <w:rPr>
                <w:rFonts w:asciiTheme="minorHAnsi" w:hAnsiTheme="minorHAnsi" w:cstheme="minorHAnsi"/>
                <w:b/>
              </w:rPr>
              <w:t>.</w:t>
            </w:r>
            <w:r w:rsidRPr="00EB7FC3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EB7FC3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1AA2AB9D" w14:textId="77777777" w:rsidR="00416DCB" w:rsidRDefault="00BD6333" w:rsidP="00416DCB">
      <w:pPr>
        <w:pStyle w:val="Default"/>
        <w:widowControl/>
        <w:numPr>
          <w:ilvl w:val="0"/>
          <w:numId w:val="111"/>
        </w:numPr>
        <w:suppressAutoHyphens w:val="0"/>
        <w:autoSpaceDE w:val="0"/>
        <w:adjustRightInd w:val="0"/>
        <w:spacing w:line="276" w:lineRule="auto"/>
        <w:ind w:hanging="357"/>
        <w:textAlignment w:val="auto"/>
        <w:rPr>
          <w:rFonts w:asciiTheme="minorHAnsi" w:hAnsiTheme="minorHAnsi" w:cstheme="minorHAnsi"/>
          <w:color w:val="auto"/>
          <w:szCs w:val="24"/>
        </w:rPr>
      </w:pPr>
      <w:r w:rsidRPr="00EB7FC3">
        <w:rPr>
          <w:rFonts w:asciiTheme="minorHAnsi" w:hAnsiTheme="minorHAnsi" w:cstheme="minorHAnsi"/>
          <w:color w:val="auto"/>
          <w:szCs w:val="24"/>
        </w:rPr>
        <w:t xml:space="preserve">Przedmiotem </w:t>
      </w:r>
      <w:r w:rsidR="00475C5B" w:rsidRPr="00EB7FC3">
        <w:rPr>
          <w:rFonts w:asciiTheme="minorHAnsi" w:hAnsiTheme="minorHAnsi" w:cstheme="minorHAnsi"/>
          <w:color w:val="auto"/>
          <w:szCs w:val="24"/>
        </w:rPr>
        <w:t xml:space="preserve">zamówienia </w:t>
      </w:r>
      <w:r w:rsidR="00323FF0" w:rsidRPr="00EB7FC3">
        <w:rPr>
          <w:rFonts w:asciiTheme="minorHAnsi" w:hAnsiTheme="minorHAnsi" w:cstheme="minorHAnsi"/>
          <w:color w:val="auto"/>
          <w:szCs w:val="24"/>
        </w:rPr>
        <w:t xml:space="preserve">jest </w:t>
      </w:r>
      <w:r w:rsidR="00ED0F94">
        <w:rPr>
          <w:rFonts w:asciiTheme="minorHAnsi" w:hAnsiTheme="minorHAnsi" w:cstheme="minorHAnsi"/>
          <w:color w:val="auto"/>
          <w:szCs w:val="24"/>
        </w:rPr>
        <w:t xml:space="preserve">wykonanie wszelkich prac i czynności niezbędnych </w:t>
      </w:r>
    </w:p>
    <w:p w14:paraId="2ACABE44" w14:textId="1B3FAE0B" w:rsidR="00ED0F94" w:rsidRDefault="00ED0F94" w:rsidP="00416DCB">
      <w:pPr>
        <w:pStyle w:val="Default"/>
        <w:widowControl/>
        <w:suppressAutoHyphens w:val="0"/>
        <w:autoSpaceDE w:val="0"/>
        <w:adjustRightInd w:val="0"/>
        <w:spacing w:line="276" w:lineRule="auto"/>
        <w:ind w:left="360"/>
        <w:textAlignment w:val="auto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color w:val="auto"/>
          <w:szCs w:val="24"/>
        </w:rPr>
        <w:t xml:space="preserve">do prawidłowego, zgodnego z przepisami prawa i zasadami wiedzy technicznej zrealizowania robót w zakresie </w:t>
      </w:r>
      <w:r w:rsidR="00EF3B26" w:rsidRPr="00EB7FC3">
        <w:rPr>
          <w:rFonts w:asciiTheme="minorHAnsi" w:hAnsiTheme="minorHAnsi" w:cstheme="minorHAnsi"/>
          <w:color w:val="auto"/>
          <w:szCs w:val="24"/>
        </w:rPr>
        <w:t>remont</w:t>
      </w:r>
      <w:r>
        <w:rPr>
          <w:rFonts w:asciiTheme="minorHAnsi" w:hAnsiTheme="minorHAnsi" w:cstheme="minorHAnsi"/>
          <w:color w:val="auto"/>
          <w:szCs w:val="24"/>
        </w:rPr>
        <w:t>u</w:t>
      </w:r>
      <w:r w:rsidR="00EF3B26" w:rsidRPr="00EB7FC3">
        <w:rPr>
          <w:rFonts w:asciiTheme="minorHAnsi" w:hAnsiTheme="minorHAnsi" w:cstheme="minorHAnsi"/>
          <w:color w:val="auto"/>
          <w:szCs w:val="24"/>
        </w:rPr>
        <w:t xml:space="preserve"> schodów przy wejściu głównym, schodów bocznych </w:t>
      </w:r>
      <w:r w:rsidR="00E50FF1">
        <w:rPr>
          <w:rFonts w:asciiTheme="minorHAnsi" w:hAnsiTheme="minorHAnsi" w:cstheme="minorHAnsi"/>
          <w:color w:val="auto"/>
          <w:szCs w:val="24"/>
        </w:rPr>
        <w:t>oraz balkonu</w:t>
      </w:r>
    </w:p>
    <w:p w14:paraId="30FBC315" w14:textId="56C6032B" w:rsidR="00EF3B26" w:rsidRPr="00EB7FC3" w:rsidRDefault="00EF3B26" w:rsidP="00416DCB">
      <w:pPr>
        <w:pStyle w:val="Default"/>
        <w:widowControl/>
        <w:suppressAutoHyphens w:val="0"/>
        <w:autoSpaceDE w:val="0"/>
        <w:adjustRightInd w:val="0"/>
        <w:spacing w:line="276" w:lineRule="auto"/>
        <w:ind w:left="360"/>
        <w:textAlignment w:val="auto"/>
        <w:rPr>
          <w:rFonts w:asciiTheme="minorHAnsi" w:hAnsiTheme="minorHAnsi" w:cstheme="minorHAnsi"/>
          <w:color w:val="auto"/>
          <w:szCs w:val="24"/>
        </w:rPr>
      </w:pPr>
      <w:r w:rsidRPr="00EB7FC3">
        <w:rPr>
          <w:rFonts w:asciiTheme="minorHAnsi" w:hAnsiTheme="minorHAnsi" w:cstheme="minorHAnsi"/>
          <w:color w:val="auto"/>
          <w:szCs w:val="24"/>
        </w:rPr>
        <w:t xml:space="preserve">budynku </w:t>
      </w:r>
      <w:r w:rsidR="00ED0F94">
        <w:rPr>
          <w:rFonts w:asciiTheme="minorHAnsi" w:hAnsiTheme="minorHAnsi" w:cstheme="minorHAnsi"/>
          <w:color w:val="auto"/>
          <w:szCs w:val="24"/>
        </w:rPr>
        <w:t xml:space="preserve">będącego siedzibą </w:t>
      </w:r>
      <w:r w:rsidRPr="00EB7FC3">
        <w:rPr>
          <w:rFonts w:asciiTheme="minorHAnsi" w:hAnsiTheme="minorHAnsi" w:cstheme="minorHAnsi"/>
          <w:color w:val="auto"/>
          <w:szCs w:val="24"/>
        </w:rPr>
        <w:t>Urzędu Skarbowego w Pińczowie przy ul. Grodziskowej 1.</w:t>
      </w:r>
    </w:p>
    <w:p w14:paraId="63DEF592" w14:textId="77777777" w:rsidR="00171190" w:rsidRPr="006A585D" w:rsidRDefault="00171190" w:rsidP="00171190">
      <w:pPr>
        <w:pStyle w:val="Default"/>
        <w:widowControl/>
        <w:numPr>
          <w:ilvl w:val="0"/>
          <w:numId w:val="111"/>
        </w:numPr>
        <w:suppressAutoHyphens w:val="0"/>
        <w:autoSpaceDE w:val="0"/>
        <w:adjustRightInd w:val="0"/>
        <w:spacing w:line="276" w:lineRule="auto"/>
        <w:ind w:left="357" w:hanging="357"/>
        <w:jc w:val="both"/>
        <w:textAlignment w:val="auto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t>Przedmiot umowy obejmuje w szczególności:</w:t>
      </w:r>
    </w:p>
    <w:p w14:paraId="7B7FD32D" w14:textId="77777777" w:rsidR="00171190" w:rsidRPr="00E931F6" w:rsidRDefault="00171190" w:rsidP="00171190">
      <w:pPr>
        <w:numPr>
          <w:ilvl w:val="0"/>
          <w:numId w:val="119"/>
        </w:numPr>
        <w:spacing w:line="276" w:lineRule="auto"/>
        <w:ind w:left="709"/>
        <w:contextualSpacing/>
        <w:jc w:val="both"/>
        <w:rPr>
          <w:rFonts w:asciiTheme="minorHAnsi" w:eastAsia="Lucida Sans Unicode" w:hAnsiTheme="minorHAnsi" w:cstheme="minorHAnsi"/>
          <w:kern w:val="3"/>
        </w:rPr>
      </w:pPr>
      <w:r w:rsidRPr="00E931F6">
        <w:rPr>
          <w:rFonts w:asciiTheme="minorHAnsi" w:eastAsia="Lucida Sans Unicode" w:hAnsiTheme="minorHAnsi" w:cstheme="minorHAnsi"/>
          <w:kern w:val="3"/>
        </w:rPr>
        <w:t>Remont schodów zewnętrznych oraz balkonu</w:t>
      </w:r>
    </w:p>
    <w:p w14:paraId="71D57030" w14:textId="16D12CCF" w:rsidR="00171190" w:rsidRPr="00E931F6" w:rsidRDefault="00171190" w:rsidP="00171190">
      <w:pPr>
        <w:numPr>
          <w:ilvl w:val="0"/>
          <w:numId w:val="125"/>
        </w:numPr>
        <w:spacing w:line="276" w:lineRule="auto"/>
        <w:ind w:left="993"/>
        <w:contextualSpacing/>
        <w:jc w:val="both"/>
        <w:rPr>
          <w:rFonts w:asciiTheme="minorHAnsi" w:eastAsia="Lucida Sans Unicode" w:hAnsiTheme="minorHAnsi" w:cstheme="minorHAnsi"/>
          <w:kern w:val="3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demontaż istniejących balustrad (</w:t>
      </w:r>
      <w:r w:rsidR="00E931F6" w:rsidRPr="00733876">
        <w:rPr>
          <w:rFonts w:asciiTheme="minorHAnsi" w:eastAsia="Calibri" w:hAnsiTheme="minorHAnsi" w:cstheme="minorHAnsi"/>
          <w:kern w:val="2"/>
          <w:lang w:eastAsia="zh-CN"/>
        </w:rPr>
        <w:t xml:space="preserve">tylko </w:t>
      </w:r>
      <w:r w:rsidRPr="00733876">
        <w:rPr>
          <w:rFonts w:asciiTheme="minorHAnsi" w:eastAsia="Calibri" w:hAnsiTheme="minorHAnsi" w:cstheme="minorHAnsi"/>
          <w:kern w:val="2"/>
          <w:lang w:eastAsia="zh-CN"/>
        </w:rPr>
        <w:t>poręczy schodowych</w:t>
      </w:r>
      <w:r w:rsidR="00E931F6" w:rsidRPr="00733876">
        <w:rPr>
          <w:rFonts w:asciiTheme="minorHAnsi" w:eastAsia="Calibri" w:hAnsiTheme="minorHAnsi" w:cstheme="minorHAnsi"/>
          <w:b/>
          <w:kern w:val="2"/>
          <w:lang w:eastAsia="zh-CN"/>
        </w:rPr>
        <w:t>, balustrada na balkonie nie podlega wymianie</w:t>
      </w:r>
      <w:r w:rsidRPr="00E931F6">
        <w:rPr>
          <w:rFonts w:asciiTheme="minorHAnsi" w:eastAsia="Calibri" w:hAnsiTheme="minorHAnsi" w:cstheme="minorHAnsi"/>
          <w:kern w:val="2"/>
          <w:lang w:eastAsia="zh-CN"/>
        </w:rPr>
        <w:t>);</w:t>
      </w:r>
    </w:p>
    <w:p w14:paraId="243DD19B" w14:textId="77777777" w:rsidR="00171190" w:rsidRPr="00E931F6" w:rsidRDefault="00171190" w:rsidP="00171190">
      <w:pPr>
        <w:numPr>
          <w:ilvl w:val="0"/>
          <w:numId w:val="125"/>
        </w:numPr>
        <w:spacing w:line="276" w:lineRule="auto"/>
        <w:ind w:left="993"/>
        <w:contextualSpacing/>
        <w:jc w:val="both"/>
        <w:rPr>
          <w:rFonts w:asciiTheme="minorHAnsi" w:eastAsia="Lucida Sans Unicode" w:hAnsiTheme="minorHAnsi" w:cstheme="minorHAnsi"/>
          <w:kern w:val="3"/>
        </w:rPr>
      </w:pPr>
      <w:r w:rsidRPr="00E931F6">
        <w:rPr>
          <w:rFonts w:asciiTheme="minorHAnsi" w:hAnsiTheme="minorHAnsi" w:cstheme="minorHAnsi"/>
        </w:rPr>
        <w:t>rozebranie nawierzchni z kostki brukowej przy schodach;</w:t>
      </w:r>
    </w:p>
    <w:p w14:paraId="729EFDFF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 xml:space="preserve">demontaż (skucie) istniejących płytek ceramicznych ze schodów, podestów oraz balkonu; </w:t>
      </w:r>
    </w:p>
    <w:p w14:paraId="588325E8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przygotowanie podłoża (mechaniczne skucie betonu) w celu dostosowania wysokości podłoża do grubości okładziny;</w:t>
      </w:r>
    </w:p>
    <w:p w14:paraId="3A52224D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wzmocnienie konstrukcji schodów przy wejściu głównym (wykonanie zbrojonej ławy fundamentowej);</w:t>
      </w:r>
    </w:p>
    <w:p w14:paraId="7BFAC8D3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uzupełnienie ubytków betonu po skuciu, w celu wyrównania powierzchni podłoża;</w:t>
      </w:r>
    </w:p>
    <w:p w14:paraId="4C74F330" w14:textId="249E9A1B" w:rsidR="00171190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montaż na balkonie obróbki blacharskiej oraz rynny lub profili okapowych z rynną;</w:t>
      </w:r>
    </w:p>
    <w:p w14:paraId="738AD120" w14:textId="07D56BC6" w:rsidR="00E931F6" w:rsidRPr="00E931F6" w:rsidRDefault="00E931F6" w:rsidP="00E931F6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gruntowanie podłoża i wykonanie hydroizolacji;</w:t>
      </w:r>
    </w:p>
    <w:p w14:paraId="3DA25E57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wykonanie warstwy użytkowej schodów, podestów i balkonu z płyt granitowych;</w:t>
      </w:r>
    </w:p>
    <w:p w14:paraId="190A0AA5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hAnsiTheme="minorHAnsi" w:cstheme="minorHAnsi"/>
        </w:rPr>
        <w:t>odtworzenie nawierzchni z kostki brukowej;</w:t>
      </w:r>
    </w:p>
    <w:p w14:paraId="31472A05" w14:textId="0C8C0940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dostawę i montaż balustrad ze stali nierdzewnej</w:t>
      </w:r>
      <w:r w:rsidR="00E931F6">
        <w:rPr>
          <w:rFonts w:asciiTheme="minorHAnsi" w:eastAsia="Calibri" w:hAnsiTheme="minorHAnsi" w:cstheme="minorHAnsi"/>
          <w:kern w:val="2"/>
          <w:lang w:eastAsia="zh-CN"/>
        </w:rPr>
        <w:t xml:space="preserve"> przy schodach;</w:t>
      </w:r>
    </w:p>
    <w:p w14:paraId="1223BFA3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impregnację płyt granitowych;</w:t>
      </w:r>
    </w:p>
    <w:p w14:paraId="007B7E13" w14:textId="77777777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wywóz i utylizację gruzu oraz śmieci powstałych z demontażu;</w:t>
      </w:r>
    </w:p>
    <w:p w14:paraId="1CA058AD" w14:textId="734B9006" w:rsidR="00171190" w:rsidRPr="00E931F6" w:rsidRDefault="00171190" w:rsidP="00171190">
      <w:pPr>
        <w:numPr>
          <w:ilvl w:val="0"/>
          <w:numId w:val="125"/>
        </w:numPr>
        <w:suppressAutoHyphens/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E931F6">
        <w:rPr>
          <w:rFonts w:asciiTheme="minorHAnsi" w:eastAsia="Calibri" w:hAnsiTheme="minorHAnsi" w:cstheme="minorHAnsi"/>
          <w:kern w:val="2"/>
          <w:lang w:eastAsia="zh-CN"/>
        </w:rPr>
        <w:t>doprowadzenie do należytego stanu i porządku terenu robót</w:t>
      </w:r>
      <w:r w:rsidR="00E931F6">
        <w:rPr>
          <w:rFonts w:asciiTheme="minorHAnsi" w:eastAsia="Calibri" w:hAnsiTheme="minorHAnsi" w:cstheme="minorHAnsi"/>
          <w:kern w:val="2"/>
          <w:lang w:eastAsia="zh-CN"/>
        </w:rPr>
        <w:t>.</w:t>
      </w:r>
    </w:p>
    <w:p w14:paraId="4E769A0C" w14:textId="77777777" w:rsidR="00171190" w:rsidRPr="00E931F6" w:rsidRDefault="00171190" w:rsidP="00171190">
      <w:pPr>
        <w:pStyle w:val="Akapitzlist"/>
        <w:numPr>
          <w:ilvl w:val="0"/>
          <w:numId w:val="119"/>
        </w:numPr>
        <w:spacing w:line="276" w:lineRule="auto"/>
        <w:ind w:left="709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Parametry techniczne płyt granitowych:</w:t>
      </w:r>
    </w:p>
    <w:p w14:paraId="3700A25A" w14:textId="77777777" w:rsidR="00171190" w:rsidRPr="00E931F6" w:rsidRDefault="00171190" w:rsidP="00171190">
      <w:pPr>
        <w:pStyle w:val="Akapitzlist"/>
        <w:numPr>
          <w:ilvl w:val="0"/>
          <w:numId w:val="126"/>
        </w:numPr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kolor: odcienie szarości;</w:t>
      </w:r>
    </w:p>
    <w:p w14:paraId="2E612CB7" w14:textId="6838A43A" w:rsidR="00171190" w:rsidRPr="00E931F6" w:rsidRDefault="00171190" w:rsidP="00E931F6">
      <w:pPr>
        <w:spacing w:line="276" w:lineRule="auto"/>
        <w:ind w:left="993"/>
        <w:contextualSpacing/>
        <w:jc w:val="both"/>
        <w:rPr>
          <w:rFonts w:asciiTheme="minorHAnsi" w:eastAsia="Lucida Sans Unicode" w:hAnsiTheme="minorHAnsi" w:cstheme="minorHAnsi"/>
          <w:kern w:val="3"/>
        </w:rPr>
      </w:pPr>
      <w:r w:rsidRPr="00E931F6">
        <w:rPr>
          <w:rFonts w:asciiTheme="minorHAnsi" w:eastAsia="Lucida Sans Unicode" w:hAnsiTheme="minorHAnsi" w:cstheme="minorHAnsi"/>
          <w:b/>
          <w:kern w:val="3"/>
        </w:rPr>
        <w:t>UWAGA!</w:t>
      </w:r>
      <w:r w:rsidRPr="00E931F6">
        <w:rPr>
          <w:rFonts w:asciiTheme="minorHAnsi" w:eastAsia="Lucida Sans Unicode" w:hAnsiTheme="minorHAnsi" w:cstheme="minorHAnsi"/>
          <w:kern w:val="3"/>
        </w:rPr>
        <w:t xml:space="preserve"> dla wszystkich schodów preferujemy jasny gr</w:t>
      </w:r>
      <w:r w:rsidR="00E931F6">
        <w:rPr>
          <w:rFonts w:asciiTheme="minorHAnsi" w:eastAsia="Lucida Sans Unicode" w:hAnsiTheme="minorHAnsi" w:cstheme="minorHAnsi"/>
          <w:kern w:val="3"/>
        </w:rPr>
        <w:t>anit natomiast dla pierwszych i </w:t>
      </w:r>
      <w:r w:rsidRPr="00E931F6">
        <w:rPr>
          <w:rFonts w:asciiTheme="minorHAnsi" w:eastAsia="Lucida Sans Unicode" w:hAnsiTheme="minorHAnsi" w:cstheme="minorHAnsi"/>
          <w:kern w:val="3"/>
        </w:rPr>
        <w:t>ostatnich stopni płyta schodów musi być ciemniejsza od pozostałych, celem wizualnego wyróżnienia dla osób ze szczególnymi potrzebami.</w:t>
      </w:r>
    </w:p>
    <w:p w14:paraId="60FD3009" w14:textId="77777777" w:rsidR="00171190" w:rsidRPr="00E931F6" w:rsidRDefault="00171190" w:rsidP="00E931F6">
      <w:pPr>
        <w:spacing w:line="276" w:lineRule="auto"/>
        <w:ind w:left="993"/>
        <w:contextualSpacing/>
        <w:jc w:val="both"/>
        <w:rPr>
          <w:rFonts w:asciiTheme="minorHAnsi" w:eastAsia="Lucida Sans Unicode" w:hAnsiTheme="minorHAnsi" w:cstheme="minorHAnsi"/>
          <w:kern w:val="3"/>
        </w:rPr>
      </w:pPr>
      <w:r w:rsidRPr="00E931F6">
        <w:rPr>
          <w:rFonts w:asciiTheme="minorHAnsi" w:eastAsia="Lucida Sans Unicode" w:hAnsiTheme="minorHAnsi" w:cstheme="minorHAnsi"/>
          <w:kern w:val="3"/>
        </w:rPr>
        <w:t>Rozmiar i kolorystyka płyt podlega uzgodnieniu i bezwzględnej akceptacji Zamawiającego przed wbudowaniem;</w:t>
      </w:r>
    </w:p>
    <w:p w14:paraId="6C28B504" w14:textId="77777777" w:rsidR="00171190" w:rsidRPr="00E931F6" w:rsidRDefault="00171190" w:rsidP="00171190">
      <w:pPr>
        <w:pStyle w:val="Akapitzlist"/>
        <w:numPr>
          <w:ilvl w:val="0"/>
          <w:numId w:val="126"/>
        </w:numPr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grubość: minimum 20 mm;</w:t>
      </w:r>
    </w:p>
    <w:p w14:paraId="70B53BEF" w14:textId="77777777" w:rsidR="00171190" w:rsidRPr="00E931F6" w:rsidRDefault="00171190" w:rsidP="00171190">
      <w:pPr>
        <w:pStyle w:val="Akapitzlist"/>
        <w:numPr>
          <w:ilvl w:val="0"/>
          <w:numId w:val="126"/>
        </w:numPr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zastosowany materiał musi być antypoślizgowy i mrozoodporny;</w:t>
      </w:r>
    </w:p>
    <w:p w14:paraId="73C925CC" w14:textId="77777777" w:rsidR="00171190" w:rsidRPr="00E931F6" w:rsidRDefault="00171190" w:rsidP="00171190">
      <w:pPr>
        <w:pStyle w:val="Akapitzlist"/>
        <w:numPr>
          <w:ilvl w:val="0"/>
          <w:numId w:val="126"/>
        </w:numPr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krawędź stopni musi być fazowana, nie może być ostra.</w:t>
      </w:r>
    </w:p>
    <w:p w14:paraId="06BC0B8F" w14:textId="77777777" w:rsidR="00171190" w:rsidRPr="00E931F6" w:rsidRDefault="00171190" w:rsidP="00171190">
      <w:pPr>
        <w:pStyle w:val="Akapitzlist"/>
        <w:numPr>
          <w:ilvl w:val="0"/>
          <w:numId w:val="119"/>
        </w:numPr>
        <w:spacing w:line="276" w:lineRule="auto"/>
        <w:ind w:left="709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Dostawa i montaż okna balkonowego</w:t>
      </w:r>
    </w:p>
    <w:p w14:paraId="77141795" w14:textId="77777777" w:rsidR="00171190" w:rsidRPr="00E931F6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demontaż istniejącego okna;</w:t>
      </w:r>
    </w:p>
    <w:p w14:paraId="58D99687" w14:textId="77777777" w:rsidR="00171190" w:rsidRPr="00E931F6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przygotowanie otworu okiennego do montażu nowej stolarki;</w:t>
      </w:r>
    </w:p>
    <w:p w14:paraId="2E70AC5C" w14:textId="4E5C9E42" w:rsidR="00171190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dostawę nowej stolarki okiennej;</w:t>
      </w:r>
    </w:p>
    <w:p w14:paraId="523033B3" w14:textId="59C3C241" w:rsidR="00D90D12" w:rsidRPr="00D90D12" w:rsidRDefault="00D90D12" w:rsidP="00D90D12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dostawę </w:t>
      </w:r>
      <w:r w:rsidR="00FC5F8B">
        <w:rPr>
          <w:rFonts w:asciiTheme="minorHAnsi" w:hAnsiTheme="minorHAnsi" w:cstheme="minorHAnsi"/>
        </w:rPr>
        <w:t xml:space="preserve">i montaż </w:t>
      </w:r>
      <w:r>
        <w:rPr>
          <w:rFonts w:asciiTheme="minorHAnsi" w:hAnsiTheme="minorHAnsi" w:cstheme="minorHAnsi"/>
        </w:rPr>
        <w:t>parapetów zewnętrznych;</w:t>
      </w:r>
    </w:p>
    <w:p w14:paraId="6ABB7CAC" w14:textId="3656454F" w:rsidR="00590671" w:rsidRPr="00E931F6" w:rsidRDefault="00590671" w:rsidP="00E321C7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dostawę i montaż </w:t>
      </w:r>
      <w:r w:rsidR="00E321C7" w:rsidRPr="00E321C7">
        <w:rPr>
          <w:rFonts w:asciiTheme="minorHAnsi" w:hAnsiTheme="minorHAnsi" w:cstheme="minorHAnsi"/>
        </w:rPr>
        <w:t xml:space="preserve">wewnętrznych </w:t>
      </w:r>
      <w:r w:rsidRPr="00590671">
        <w:rPr>
          <w:rFonts w:asciiTheme="minorHAnsi" w:hAnsiTheme="minorHAnsi" w:cstheme="minorHAnsi"/>
        </w:rPr>
        <w:t>rolet tekstylnych</w:t>
      </w:r>
      <w:r>
        <w:rPr>
          <w:rFonts w:asciiTheme="minorHAnsi" w:hAnsiTheme="minorHAnsi" w:cstheme="minorHAnsi"/>
        </w:rPr>
        <w:t>;</w:t>
      </w:r>
    </w:p>
    <w:p w14:paraId="33910DCE" w14:textId="3D1E1B16" w:rsidR="00171190" w:rsidRPr="00E931F6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zamocowanie nowego okna, przy użyciu kotew oraz uzupełnienie szczelin pianą niskoprężną, z uwzględnieniem istniejących parapetów</w:t>
      </w:r>
      <w:r w:rsidR="00E931F6">
        <w:rPr>
          <w:rFonts w:asciiTheme="minorHAnsi" w:hAnsiTheme="minorHAnsi" w:cstheme="minorHAnsi"/>
        </w:rPr>
        <w:t xml:space="preserve"> wewnętrznych</w:t>
      </w:r>
      <w:r w:rsidR="006E36F6">
        <w:rPr>
          <w:rFonts w:asciiTheme="minorHAnsi" w:hAnsiTheme="minorHAnsi" w:cstheme="minorHAnsi"/>
        </w:rPr>
        <w:t xml:space="preserve"> (</w:t>
      </w:r>
      <w:r w:rsidR="006E36F6" w:rsidRPr="00733876">
        <w:rPr>
          <w:rFonts w:asciiTheme="minorHAnsi" w:hAnsiTheme="minorHAnsi" w:cstheme="minorHAnsi"/>
          <w:b/>
        </w:rPr>
        <w:t>Zamawiający, w </w:t>
      </w:r>
      <w:r w:rsidRPr="00733876">
        <w:rPr>
          <w:rFonts w:asciiTheme="minorHAnsi" w:hAnsiTheme="minorHAnsi" w:cstheme="minorHAnsi"/>
          <w:b/>
        </w:rPr>
        <w:t>ramach niniejszego zamówienia nie przewiduje wymiany parapetów wewnętrznych</w:t>
      </w:r>
      <w:r w:rsidRPr="00E931F6">
        <w:rPr>
          <w:rFonts w:asciiTheme="minorHAnsi" w:hAnsiTheme="minorHAnsi" w:cstheme="minorHAnsi"/>
        </w:rPr>
        <w:t>);</w:t>
      </w:r>
    </w:p>
    <w:p w14:paraId="5ECB5D25" w14:textId="77777777" w:rsidR="00171190" w:rsidRPr="0018010C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E931F6">
        <w:rPr>
          <w:rFonts w:asciiTheme="minorHAnsi" w:hAnsiTheme="minorHAnsi" w:cstheme="minorHAnsi"/>
        </w:rPr>
        <w:t>wykonanie wewnętrznej obróbki</w:t>
      </w:r>
      <w:r w:rsidRPr="0018010C">
        <w:rPr>
          <w:rFonts w:asciiTheme="minorHAnsi" w:hAnsiTheme="minorHAnsi" w:cstheme="minorHAnsi"/>
        </w:rPr>
        <w:t xml:space="preserve"> ościeży polegającej na uzupełnieniu tynku oraz pomalowaniu na kolor zgodny z istniejącym na ścianie;</w:t>
      </w:r>
    </w:p>
    <w:p w14:paraId="3AC12EF5" w14:textId="77777777" w:rsidR="00171190" w:rsidRPr="0018010C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zewnętrznej obróbki ościeży polegającej na uzupełnieniu płyt styropianowych oraz siatki i wykonaniu cienkowarstwowych tynków, a następnie pomalowaniu w kolorze zgodnym z istniejącym na elewacji budynku;</w:t>
      </w:r>
    </w:p>
    <w:p w14:paraId="203330AB" w14:textId="77777777" w:rsidR="00171190" w:rsidRPr="0018010C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niezbędnych napraw wszystkich uszkodzeń powstałych w czasie wykonywania robót;</w:t>
      </w:r>
    </w:p>
    <w:p w14:paraId="66DEC46B" w14:textId="77777777" w:rsidR="00171190" w:rsidRPr="0018010C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regulację okna;</w:t>
      </w:r>
    </w:p>
    <w:p w14:paraId="0B2234D6" w14:textId="77777777" w:rsidR="00171190" w:rsidRPr="0018010C" w:rsidRDefault="00171190" w:rsidP="00171190">
      <w:pPr>
        <w:pStyle w:val="Akapitzlist"/>
        <w:numPr>
          <w:ilvl w:val="0"/>
          <w:numId w:val="124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doprowadzenie do należytego stanu i porządku terenu robót.</w:t>
      </w:r>
    </w:p>
    <w:p w14:paraId="3A51A1CD" w14:textId="77777777" w:rsidR="00171190" w:rsidRPr="00593884" w:rsidRDefault="00171190" w:rsidP="00733876">
      <w:pPr>
        <w:pStyle w:val="Akapitzlist"/>
        <w:numPr>
          <w:ilvl w:val="0"/>
          <w:numId w:val="119"/>
        </w:numPr>
        <w:spacing w:line="276" w:lineRule="auto"/>
        <w:ind w:left="709"/>
        <w:contextualSpacing/>
        <w:jc w:val="both"/>
        <w:textAlignment w:val="auto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Parametry techniczne okna:</w:t>
      </w:r>
    </w:p>
    <w:p w14:paraId="099F3923" w14:textId="7DD637DF" w:rsidR="0074783B" w:rsidRDefault="001B2988" w:rsidP="00733876">
      <w:pPr>
        <w:pStyle w:val="Akapitzlist"/>
        <w:numPr>
          <w:ilvl w:val="0"/>
          <w:numId w:val="127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74783B">
        <w:rPr>
          <w:rFonts w:asciiTheme="minorHAnsi" w:hAnsiTheme="minorHAnsi" w:cstheme="minorHAnsi"/>
        </w:rPr>
        <w:t>rzybliżone wymiary:</w:t>
      </w:r>
    </w:p>
    <w:tbl>
      <w:tblPr>
        <w:tblW w:w="7792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265"/>
        <w:gridCol w:w="1276"/>
        <w:gridCol w:w="2121"/>
        <w:gridCol w:w="2410"/>
      </w:tblGrid>
      <w:tr w:rsidR="0074783B" w:rsidRPr="00A41E87" w14:paraId="357D2465" w14:textId="77777777" w:rsidTr="00733876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30CF" w14:textId="4D20723D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5110" w14:textId="77777777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Szerokość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A0D0" w14:textId="77777777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Wysokość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28C6" w14:textId="53CEB749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Typ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0C45" w14:textId="0FC42D9E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Sposób otwierania</w:t>
            </w:r>
          </w:p>
        </w:tc>
      </w:tr>
      <w:tr w:rsidR="0074783B" w:rsidRPr="00A41E87" w14:paraId="3F9B8538" w14:textId="77777777" w:rsidTr="00733876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FC27" w14:textId="71EEFFB4" w:rsidR="0074783B" w:rsidRPr="00733876" w:rsidRDefault="0074783B" w:rsidP="00733876">
            <w:pPr>
              <w:spacing w:line="276" w:lineRule="auto"/>
              <w:ind w:left="-68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 szt.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2641" w14:textId="0A2DF8C1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  <w:r w:rsid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200 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6D65" w14:textId="1FE32CCF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  <w:r w:rsid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120 mm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971B" w14:textId="6DB5AD22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Drzwi balkonowe</w:t>
            </w:r>
            <w:r w:rsidR="001B2988"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dwuskrzydłowe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15C" w14:textId="65B112F3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proofErr w:type="spellStart"/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rozwierne</w:t>
            </w:r>
            <w:proofErr w:type="spellEnd"/>
          </w:p>
        </w:tc>
      </w:tr>
      <w:tr w:rsidR="0074783B" w:rsidRPr="00A41E87" w14:paraId="0C70A5B4" w14:textId="77777777" w:rsidTr="00733876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48C24" w14:textId="3673D44C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 szt.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20EA" w14:textId="5FAE9817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500 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870B3" w14:textId="693AD3C5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  <w:r w:rsid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700 mm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845A3" w14:textId="692EC5CE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Okna boczne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6A6A" w14:textId="4B5B97C3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uchylno-</w:t>
            </w:r>
            <w:proofErr w:type="spellStart"/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rozwierne</w:t>
            </w:r>
            <w:proofErr w:type="spellEnd"/>
          </w:p>
        </w:tc>
      </w:tr>
      <w:tr w:rsidR="0074783B" w:rsidRPr="00A41E87" w14:paraId="7E787BD1" w14:textId="77777777" w:rsidTr="00733876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CD323" w14:textId="17AA5116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 szt.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CD0A" w14:textId="20ACCA8C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  <w:r w:rsid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190 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E50F" w14:textId="715D8BD5" w:rsidR="0074783B" w:rsidRPr="00733876" w:rsidRDefault="0074783B" w:rsidP="0073387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510 mm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1D8F" w14:textId="2ACB303E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Okno górne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CB7C4" w14:textId="22A9E2CB" w:rsidR="0074783B" w:rsidRPr="00733876" w:rsidRDefault="0074783B" w:rsidP="0073387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3387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stałe</w:t>
            </w:r>
          </w:p>
        </w:tc>
      </w:tr>
    </w:tbl>
    <w:p w14:paraId="68B907D1" w14:textId="256AB49A" w:rsidR="00171190" w:rsidRPr="00593884" w:rsidRDefault="00171190" w:rsidP="00733876">
      <w:pPr>
        <w:pStyle w:val="Akapitzlist"/>
        <w:numPr>
          <w:ilvl w:val="0"/>
          <w:numId w:val="127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kolor: brązowy (kolorystyka okna podlega uzgodnieniu i bezwzględnej akceptacji Zamawiającego),</w:t>
      </w:r>
    </w:p>
    <w:p w14:paraId="1D6DCEAB" w14:textId="77777777" w:rsidR="00171190" w:rsidRPr="00593884" w:rsidRDefault="00171190" w:rsidP="00733876">
      <w:pPr>
        <w:pStyle w:val="Akapitzlist"/>
        <w:numPr>
          <w:ilvl w:val="0"/>
          <w:numId w:val="127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współczynnik przenikania ciepła dla całego okna: nie wyższy niż 0,9 W/m²K,</w:t>
      </w:r>
    </w:p>
    <w:p w14:paraId="189E459F" w14:textId="77777777" w:rsidR="00171190" w:rsidRPr="00593884" w:rsidRDefault="00171190" w:rsidP="00733876">
      <w:pPr>
        <w:pStyle w:val="Akapitzlist"/>
        <w:numPr>
          <w:ilvl w:val="0"/>
          <w:numId w:val="127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materiał ram</w:t>
      </w:r>
      <w:r>
        <w:rPr>
          <w:rFonts w:asciiTheme="minorHAnsi" w:hAnsiTheme="minorHAnsi" w:cstheme="minorHAnsi"/>
        </w:rPr>
        <w:t>y</w:t>
      </w:r>
      <w:r w:rsidRPr="00593884">
        <w:rPr>
          <w:rFonts w:asciiTheme="minorHAnsi" w:hAnsiTheme="minorHAnsi" w:cstheme="minorHAnsi"/>
        </w:rPr>
        <w:t xml:space="preserve"> okienn</w:t>
      </w:r>
      <w:r>
        <w:rPr>
          <w:rFonts w:asciiTheme="minorHAnsi" w:hAnsiTheme="minorHAnsi" w:cstheme="minorHAnsi"/>
        </w:rPr>
        <w:t>ej</w:t>
      </w:r>
      <w:r w:rsidRPr="00593884">
        <w:rPr>
          <w:rFonts w:asciiTheme="minorHAnsi" w:hAnsiTheme="minorHAnsi" w:cstheme="minorHAnsi"/>
        </w:rPr>
        <w:t>: aluminium,</w:t>
      </w:r>
    </w:p>
    <w:p w14:paraId="0AE1B3E4" w14:textId="00119D3C" w:rsidR="00171190" w:rsidRDefault="00171190" w:rsidP="00733876">
      <w:pPr>
        <w:pStyle w:val="Akapitzlist"/>
        <w:numPr>
          <w:ilvl w:val="0"/>
          <w:numId w:val="127"/>
        </w:numPr>
        <w:spacing w:line="276" w:lineRule="auto"/>
        <w:ind w:left="993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okn</w:t>
      </w:r>
      <w:r>
        <w:rPr>
          <w:rFonts w:asciiTheme="minorHAnsi" w:hAnsiTheme="minorHAnsi" w:cstheme="minorHAnsi"/>
        </w:rPr>
        <w:t>o</w:t>
      </w:r>
      <w:r w:rsidRPr="00593884">
        <w:rPr>
          <w:rFonts w:asciiTheme="minorHAnsi" w:hAnsiTheme="minorHAnsi" w:cstheme="minorHAnsi"/>
        </w:rPr>
        <w:t xml:space="preserve"> mus</w:t>
      </w:r>
      <w:r>
        <w:rPr>
          <w:rFonts w:asciiTheme="minorHAnsi" w:hAnsiTheme="minorHAnsi" w:cstheme="minorHAnsi"/>
        </w:rPr>
        <w:t>i</w:t>
      </w:r>
      <w:r w:rsidRPr="00593884">
        <w:rPr>
          <w:rFonts w:asciiTheme="minorHAnsi" w:hAnsiTheme="minorHAnsi" w:cstheme="minorHAnsi"/>
        </w:rPr>
        <w:t xml:space="preserve"> być wykonane w pakiecie trzyszybowym z ciepłą ramką.</w:t>
      </w:r>
    </w:p>
    <w:p w14:paraId="3EC9C7D6" w14:textId="4933ACD3" w:rsidR="00590671" w:rsidRPr="00590671" w:rsidRDefault="00590671" w:rsidP="00733876">
      <w:pPr>
        <w:pStyle w:val="Akapitzlist"/>
        <w:numPr>
          <w:ilvl w:val="0"/>
          <w:numId w:val="127"/>
        </w:numPr>
        <w:spacing w:line="276" w:lineRule="auto"/>
        <w:ind w:left="993" w:hanging="295"/>
        <w:rPr>
          <w:rFonts w:asciiTheme="minorHAnsi" w:hAnsiTheme="minorHAnsi" w:cstheme="minorHAnsi"/>
        </w:rPr>
      </w:pPr>
      <w:r w:rsidRPr="00590671">
        <w:rPr>
          <w:rFonts w:asciiTheme="minorHAnsi" w:hAnsiTheme="minorHAnsi" w:cstheme="minorHAnsi"/>
        </w:rPr>
        <w:t>rolety wewnętrzne</w:t>
      </w:r>
      <w:r>
        <w:rPr>
          <w:rFonts w:asciiTheme="minorHAnsi" w:hAnsiTheme="minorHAnsi" w:cstheme="minorHAnsi"/>
        </w:rPr>
        <w:t xml:space="preserve"> tekstylne, zwijane, w rozmiarze dostosowanym do zamontowan</w:t>
      </w:r>
      <w:r w:rsidR="00E321C7">
        <w:rPr>
          <w:rFonts w:asciiTheme="minorHAnsi" w:hAnsiTheme="minorHAnsi" w:cstheme="minorHAnsi"/>
        </w:rPr>
        <w:t>ego</w:t>
      </w:r>
      <w:r>
        <w:rPr>
          <w:rFonts w:asciiTheme="minorHAnsi" w:hAnsiTheme="minorHAnsi" w:cstheme="minorHAnsi"/>
        </w:rPr>
        <w:t xml:space="preserve"> okn</w:t>
      </w:r>
      <w:r w:rsidR="00E321C7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, w kolorze jasnym (</w:t>
      </w:r>
      <w:r w:rsidRPr="00590671">
        <w:rPr>
          <w:rFonts w:asciiTheme="minorHAnsi" w:hAnsiTheme="minorHAnsi" w:cstheme="minorHAnsi"/>
        </w:rPr>
        <w:t>kolor zostanie dobrany na podstawie przedstawionego przez Wykonawcę wzornika dostępnych kolorów</w:t>
      </w:r>
      <w:r>
        <w:rPr>
          <w:rFonts w:asciiTheme="minorHAnsi" w:hAnsiTheme="minorHAnsi" w:cstheme="minorHAnsi"/>
        </w:rPr>
        <w:t>).</w:t>
      </w:r>
    </w:p>
    <w:p w14:paraId="415BB821" w14:textId="52941253" w:rsidR="00F83D1E" w:rsidRPr="00EB7FC3" w:rsidRDefault="00F83D1E" w:rsidP="00733876">
      <w:pPr>
        <w:pStyle w:val="Akapitzlist"/>
        <w:numPr>
          <w:ilvl w:val="0"/>
          <w:numId w:val="128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EB7FC3">
        <w:rPr>
          <w:rFonts w:asciiTheme="minorHAnsi" w:hAnsiTheme="minorHAnsi" w:cstheme="minorHAnsi"/>
        </w:rPr>
        <w:t xml:space="preserve">Zakres szczegółowy prac określony został wg </w:t>
      </w:r>
      <w:r w:rsidR="00592E4F">
        <w:rPr>
          <w:rFonts w:asciiTheme="minorHAnsi" w:hAnsiTheme="minorHAnsi" w:cstheme="minorHAnsi"/>
        </w:rPr>
        <w:t>przedmiar</w:t>
      </w:r>
      <w:r w:rsidRPr="00EB7FC3">
        <w:rPr>
          <w:rFonts w:asciiTheme="minorHAnsi" w:hAnsiTheme="minorHAnsi" w:cstheme="minorHAnsi"/>
        </w:rPr>
        <w:t xml:space="preserve">u stanowiącego </w:t>
      </w:r>
      <w:r w:rsidR="00416DCB">
        <w:rPr>
          <w:rFonts w:asciiTheme="minorHAnsi" w:hAnsiTheme="minorHAnsi" w:cstheme="minorHAnsi"/>
        </w:rPr>
        <w:t>z</w:t>
      </w:r>
      <w:r w:rsidRPr="00416DCB">
        <w:rPr>
          <w:rFonts w:asciiTheme="minorHAnsi" w:hAnsiTheme="minorHAnsi" w:cstheme="minorHAnsi"/>
        </w:rPr>
        <w:t xml:space="preserve">ałącznik nr </w:t>
      </w:r>
      <w:r w:rsidR="00980C0A">
        <w:rPr>
          <w:rFonts w:asciiTheme="minorHAnsi" w:hAnsiTheme="minorHAnsi" w:cstheme="minorHAnsi"/>
        </w:rPr>
        <w:t>3</w:t>
      </w:r>
      <w:r w:rsidRPr="00416DCB">
        <w:rPr>
          <w:rFonts w:asciiTheme="minorHAnsi" w:hAnsiTheme="minorHAnsi" w:cstheme="minorHAnsi"/>
        </w:rPr>
        <w:t xml:space="preserve"> </w:t>
      </w:r>
      <w:r w:rsidR="00416DCB" w:rsidRPr="00416DCB">
        <w:rPr>
          <w:rFonts w:asciiTheme="minorHAnsi" w:hAnsiTheme="minorHAnsi" w:cstheme="minorHAnsi"/>
        </w:rPr>
        <w:br/>
      </w:r>
      <w:r w:rsidRPr="00416DCB">
        <w:rPr>
          <w:rFonts w:asciiTheme="minorHAnsi" w:hAnsiTheme="minorHAnsi" w:cstheme="minorHAnsi"/>
        </w:rPr>
        <w:t xml:space="preserve">do zapytania ofertowego. Załączony </w:t>
      </w:r>
      <w:r w:rsidR="00592E4F">
        <w:rPr>
          <w:rFonts w:asciiTheme="minorHAnsi" w:hAnsiTheme="minorHAnsi" w:cstheme="minorHAnsi"/>
        </w:rPr>
        <w:t>przedmiar</w:t>
      </w:r>
      <w:r w:rsidRPr="00416DCB">
        <w:rPr>
          <w:rFonts w:asciiTheme="minorHAnsi" w:hAnsiTheme="minorHAnsi" w:cstheme="minorHAnsi"/>
        </w:rPr>
        <w:t xml:space="preserve"> ma jedynie charakter po</w:t>
      </w:r>
      <w:r w:rsidRPr="00EB7FC3">
        <w:rPr>
          <w:rFonts w:asciiTheme="minorHAnsi" w:hAnsiTheme="minorHAnsi" w:cstheme="minorHAnsi"/>
        </w:rPr>
        <w:t xml:space="preserve">mocniczy. Wykonawca jest zobowiązany do jego sprawdzenia i weryfikacji, dokonania ewentualnie własnych pomiarów, aby uwzględnić w ofercie wszelkie koszty związane z realizacją zamówienia. Jakakolwiek niezgodność </w:t>
      </w:r>
      <w:r w:rsidR="00592E4F">
        <w:rPr>
          <w:rFonts w:asciiTheme="minorHAnsi" w:hAnsiTheme="minorHAnsi" w:cstheme="minorHAnsi"/>
        </w:rPr>
        <w:t>przedmiar</w:t>
      </w:r>
      <w:r w:rsidRPr="00EB7FC3">
        <w:rPr>
          <w:rFonts w:asciiTheme="minorHAnsi" w:hAnsiTheme="minorHAnsi" w:cstheme="minorHAnsi"/>
        </w:rPr>
        <w:t>u</w:t>
      </w:r>
      <w:r w:rsidR="003F290A" w:rsidRPr="00EB7FC3">
        <w:rPr>
          <w:rFonts w:asciiTheme="minorHAnsi" w:hAnsiTheme="minorHAnsi" w:cstheme="minorHAnsi"/>
        </w:rPr>
        <w:t xml:space="preserve"> </w:t>
      </w:r>
      <w:r w:rsidRPr="00EB7FC3">
        <w:rPr>
          <w:rFonts w:asciiTheme="minorHAnsi" w:hAnsiTheme="minorHAnsi" w:cstheme="minorHAnsi"/>
        </w:rPr>
        <w:t>ze stanem rzeczywi</w:t>
      </w:r>
      <w:r w:rsidR="001B2988">
        <w:rPr>
          <w:rFonts w:asciiTheme="minorHAnsi" w:hAnsiTheme="minorHAnsi" w:cstheme="minorHAnsi"/>
        </w:rPr>
        <w:t>stym lub brak w </w:t>
      </w:r>
      <w:r w:rsidR="00592E4F">
        <w:rPr>
          <w:rFonts w:asciiTheme="minorHAnsi" w:hAnsiTheme="minorHAnsi" w:cstheme="minorHAnsi"/>
        </w:rPr>
        <w:t>przedmiar</w:t>
      </w:r>
      <w:r w:rsidRPr="00EB7FC3">
        <w:rPr>
          <w:rFonts w:asciiTheme="minorHAnsi" w:hAnsiTheme="minorHAnsi" w:cstheme="minorHAnsi"/>
        </w:rPr>
        <w:t>ze jakichkolwiek robót, nie zwalnia Wykonawcy od należytego wykonania przedmiotu zamówienia.</w:t>
      </w:r>
    </w:p>
    <w:p w14:paraId="76B398A9" w14:textId="28D0CEDE" w:rsidR="00F83D1E" w:rsidRPr="00EB7FC3" w:rsidRDefault="00F83D1E" w:rsidP="00733876">
      <w:pPr>
        <w:pStyle w:val="Akapitzlist"/>
        <w:numPr>
          <w:ilvl w:val="0"/>
          <w:numId w:val="128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EB7FC3">
        <w:rPr>
          <w:rFonts w:asciiTheme="minorHAnsi" w:hAnsiTheme="minorHAnsi" w:cstheme="minorHAnsi"/>
        </w:rPr>
        <w:t>Roboty nie ujęte w opisie, a wynikające z technologii, zastosowania materiałów, montażu winny być uwzględnione w cenie ryczałtowej Wykonawcy, a brak ich uwzględnienia nie może stanowić podstawy do roszczeń finansowych Wykonawcy w stosunku do Zamawiającego.</w:t>
      </w:r>
    </w:p>
    <w:p w14:paraId="67808CAD" w14:textId="77777777" w:rsidR="007529D3" w:rsidRPr="00EB7FC3" w:rsidRDefault="007529D3" w:rsidP="00733876">
      <w:pPr>
        <w:pStyle w:val="Akapitzlist"/>
        <w:widowControl/>
        <w:numPr>
          <w:ilvl w:val="0"/>
          <w:numId w:val="128"/>
        </w:numPr>
        <w:spacing w:line="276" w:lineRule="auto"/>
        <w:ind w:left="426" w:right="43"/>
        <w:contextualSpacing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Zamawiający informuje, że użyte w opisie nazwy firm lub materiałów mają tylko i wyłącznie </w:t>
      </w:r>
      <w:r w:rsidRPr="00EB7FC3">
        <w:rPr>
          <w:rFonts w:asciiTheme="minorHAnsi" w:hAnsiTheme="minorHAnsi" w:cstheme="minorHAnsi"/>
        </w:rPr>
        <w:br/>
        <w:t xml:space="preserve">na celu jednoznaczne określenie parametrów technicznych i jakościowych urządzeń i materiałów wymaganych przez Zamawiającego do realizacji zadania. Zamawiający dopuszcza możliwość składania ofert zawierających rozwiązania równoważne, tj. </w:t>
      </w:r>
      <w:r w:rsidRPr="00EB7FC3">
        <w:rPr>
          <w:rFonts w:asciiTheme="minorHAnsi" w:hAnsiTheme="minorHAnsi" w:cstheme="minorHAnsi"/>
        </w:rPr>
        <w:lastRenderedPageBreak/>
        <w:t>zastosowanie innych materiałów i urządzeń, niż podane w przedmiarze i opisie, pod warunkiem zapewnienia parametrów nie gorszych niż określone w tej dokumentacji.</w:t>
      </w:r>
    </w:p>
    <w:p w14:paraId="4A642DBF" w14:textId="55EC9ED8" w:rsidR="00ED0F94" w:rsidRDefault="00E91AD0" w:rsidP="00E931F6">
      <w:pPr>
        <w:pStyle w:val="Akapitzlist"/>
        <w:numPr>
          <w:ilvl w:val="0"/>
          <w:numId w:val="128"/>
        </w:numPr>
        <w:spacing w:line="276" w:lineRule="auto"/>
        <w:ind w:left="426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Zamawiający przewiduje możliwość ograniczenia zakresu rzeczowego przedmiotu zamówienia w sytuacji</w:t>
      </w:r>
      <w:r w:rsidR="00ED0F94">
        <w:rPr>
          <w:rFonts w:asciiTheme="minorHAnsi" w:hAnsiTheme="minorHAnsi" w:cstheme="minorHAnsi"/>
        </w:rPr>
        <w:t>:</w:t>
      </w:r>
    </w:p>
    <w:p w14:paraId="63C80839" w14:textId="77777777" w:rsidR="00416DCB" w:rsidRDefault="00E91AD0" w:rsidP="00416DCB">
      <w:pPr>
        <w:pStyle w:val="Akapitzlist"/>
        <w:numPr>
          <w:ilvl w:val="0"/>
          <w:numId w:val="123"/>
        </w:numPr>
        <w:spacing w:line="276" w:lineRule="auto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gdy wykonanie danych robót będzie zbędne do prawidłowej, tj. zgodnej z zasadami wiedzy technicznej i obowiązującymi na dzień odbioru robót przepisami, realizacji przedmiotu </w:t>
      </w:r>
      <w:r w:rsidR="00E50724">
        <w:rPr>
          <w:rFonts w:asciiTheme="minorHAnsi" w:hAnsiTheme="minorHAnsi" w:cstheme="minorHAnsi"/>
        </w:rPr>
        <w:t>zamówienia, o którym mowa w ust.</w:t>
      </w:r>
      <w:r w:rsidRPr="00EB7FC3">
        <w:rPr>
          <w:rFonts w:asciiTheme="minorHAnsi" w:hAnsiTheme="minorHAnsi" w:cstheme="minorHAnsi"/>
        </w:rPr>
        <w:t xml:space="preserve"> 1</w:t>
      </w:r>
      <w:r w:rsidR="00416DCB">
        <w:rPr>
          <w:rFonts w:asciiTheme="minorHAnsi" w:hAnsiTheme="minorHAnsi" w:cstheme="minorHAnsi"/>
        </w:rPr>
        <w:t xml:space="preserve"> (roboty zaniechane)</w:t>
      </w:r>
      <w:r w:rsidRPr="00EB7FC3">
        <w:rPr>
          <w:rFonts w:asciiTheme="minorHAnsi" w:hAnsiTheme="minorHAnsi" w:cstheme="minorHAnsi"/>
        </w:rPr>
        <w:t xml:space="preserve">. Wykonawcy </w:t>
      </w:r>
    </w:p>
    <w:p w14:paraId="4E6F1AA1" w14:textId="054283D4" w:rsidR="00E91AD0" w:rsidRDefault="00E91AD0" w:rsidP="00416DCB">
      <w:pPr>
        <w:pStyle w:val="Akapitzlist"/>
        <w:spacing w:line="276" w:lineRule="auto"/>
        <w:ind w:left="785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 tego tytułu n</w:t>
      </w:r>
      <w:r w:rsidR="00ED0F94">
        <w:rPr>
          <w:rFonts w:asciiTheme="minorHAnsi" w:hAnsiTheme="minorHAnsi" w:cstheme="minorHAnsi"/>
        </w:rPr>
        <w:t>ie przysługują żadne roszczenia;</w:t>
      </w:r>
    </w:p>
    <w:p w14:paraId="561087BE" w14:textId="312E6187" w:rsidR="00ED0F94" w:rsidRPr="00EB7FC3" w:rsidRDefault="00ED0F94" w:rsidP="00416DCB">
      <w:pPr>
        <w:pStyle w:val="Akapitzlist"/>
        <w:numPr>
          <w:ilvl w:val="0"/>
          <w:numId w:val="123"/>
        </w:numPr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braku środków finansowych na zrealizowanie całości przedmiotu zamówienia.</w:t>
      </w:r>
    </w:p>
    <w:p w14:paraId="1DAC9D69" w14:textId="47E975AB" w:rsidR="00416DCB" w:rsidRDefault="00E91AD0" w:rsidP="00E931F6">
      <w:pPr>
        <w:pStyle w:val="Akapitzlist"/>
        <w:widowControl/>
        <w:numPr>
          <w:ilvl w:val="0"/>
          <w:numId w:val="128"/>
        </w:numPr>
        <w:suppressAutoHyphens w:val="0"/>
        <w:spacing w:after="160" w:line="276" w:lineRule="auto"/>
        <w:ind w:left="426"/>
        <w:contextualSpacing/>
        <w:textAlignment w:val="auto"/>
        <w:rPr>
          <w:rFonts w:asciiTheme="minorHAnsi" w:hAnsiTheme="minorHAnsi" w:cstheme="minorHAnsi"/>
        </w:rPr>
      </w:pPr>
      <w:r w:rsidRPr="00ED0F94">
        <w:rPr>
          <w:rFonts w:asciiTheme="minorHAnsi" w:hAnsiTheme="minorHAnsi" w:cstheme="minorHAnsi"/>
        </w:rPr>
        <w:t xml:space="preserve">W przypadku ograniczenia zakresu rzeczowego przedmiotu zamówienia, o którym mowa </w:t>
      </w:r>
      <w:r w:rsidR="003F290A" w:rsidRPr="00ED0F94">
        <w:rPr>
          <w:rFonts w:asciiTheme="minorHAnsi" w:hAnsiTheme="minorHAnsi" w:cstheme="minorHAnsi"/>
        </w:rPr>
        <w:br/>
      </w:r>
      <w:r w:rsidRPr="00ED0F94">
        <w:rPr>
          <w:rFonts w:asciiTheme="minorHAnsi" w:hAnsiTheme="minorHAnsi" w:cstheme="minorHAnsi"/>
        </w:rPr>
        <w:t xml:space="preserve">w </w:t>
      </w:r>
      <w:r w:rsidR="00ED0F94" w:rsidRPr="00ED0F94">
        <w:rPr>
          <w:rFonts w:asciiTheme="minorHAnsi" w:hAnsiTheme="minorHAnsi" w:cstheme="minorHAnsi"/>
        </w:rPr>
        <w:t xml:space="preserve">ust. </w:t>
      </w:r>
      <w:r w:rsidR="00733876">
        <w:rPr>
          <w:rFonts w:asciiTheme="minorHAnsi" w:hAnsiTheme="minorHAnsi" w:cstheme="minorHAnsi"/>
        </w:rPr>
        <w:t>6</w:t>
      </w:r>
      <w:r w:rsidR="00ED0F94" w:rsidRPr="00ED0F94">
        <w:rPr>
          <w:rFonts w:asciiTheme="minorHAnsi" w:hAnsiTheme="minorHAnsi" w:cstheme="minorHAnsi"/>
        </w:rPr>
        <w:t xml:space="preserve"> pkt </w:t>
      </w:r>
      <w:r w:rsidRPr="00ED0F94">
        <w:rPr>
          <w:rFonts w:asciiTheme="minorHAnsi" w:hAnsiTheme="minorHAnsi" w:cstheme="minorHAnsi"/>
        </w:rPr>
        <w:t xml:space="preserve">1, wynagrodzenie ryczałtowe Wykonawcy ulega zmniejszeniu o wartość robót podlegających wyłączeniu z niniejszego zamówienia. Wartość tych robót ustalona zostanie </w:t>
      </w:r>
      <w:r w:rsidR="003F290A" w:rsidRPr="00ED0F94">
        <w:rPr>
          <w:rFonts w:asciiTheme="minorHAnsi" w:hAnsiTheme="minorHAnsi" w:cstheme="minorHAnsi"/>
        </w:rPr>
        <w:br/>
      </w:r>
      <w:r w:rsidRPr="00ED0F94">
        <w:rPr>
          <w:rFonts w:asciiTheme="minorHAnsi" w:hAnsiTheme="minorHAnsi" w:cstheme="minorHAnsi"/>
        </w:rPr>
        <w:t xml:space="preserve">w oparciu o składniki cenowe wynikające z kosztorysu szczegółowego, o którym mowa </w:t>
      </w:r>
    </w:p>
    <w:p w14:paraId="6E80DC75" w14:textId="3FD77ABB" w:rsidR="00ED0F94" w:rsidRDefault="00E91AD0" w:rsidP="00E931F6">
      <w:pPr>
        <w:pStyle w:val="Akapitzlist"/>
        <w:widowControl/>
        <w:suppressAutoHyphens w:val="0"/>
        <w:spacing w:after="160" w:line="276" w:lineRule="auto"/>
        <w:ind w:left="426"/>
        <w:contextualSpacing/>
        <w:textAlignment w:val="auto"/>
        <w:rPr>
          <w:rFonts w:asciiTheme="minorHAnsi" w:hAnsiTheme="minorHAnsi" w:cstheme="minorHAnsi"/>
        </w:rPr>
      </w:pPr>
      <w:r w:rsidRPr="00ED0F94">
        <w:rPr>
          <w:rFonts w:asciiTheme="minorHAnsi" w:hAnsiTheme="minorHAnsi" w:cstheme="minorHAnsi"/>
        </w:rPr>
        <w:t xml:space="preserve">w </w:t>
      </w:r>
      <w:r w:rsidR="007529D3">
        <w:rPr>
          <w:rFonts w:asciiTheme="minorHAnsi" w:hAnsiTheme="minorHAnsi" w:cstheme="minorHAnsi"/>
        </w:rPr>
        <w:t>rozdz</w:t>
      </w:r>
      <w:r w:rsidRPr="00ED0F94">
        <w:rPr>
          <w:rFonts w:asciiTheme="minorHAnsi" w:hAnsiTheme="minorHAnsi" w:cstheme="minorHAnsi"/>
        </w:rPr>
        <w:t>. VIII pkt 7.</w:t>
      </w:r>
      <w:r w:rsidR="00ED0F94" w:rsidRPr="00ED0F94">
        <w:rPr>
          <w:rFonts w:asciiTheme="minorHAnsi" w:hAnsiTheme="minorHAnsi" w:cstheme="minorHAnsi"/>
        </w:rPr>
        <w:t xml:space="preserve"> </w:t>
      </w:r>
    </w:p>
    <w:p w14:paraId="76809B0E" w14:textId="3CB80D43" w:rsidR="00ED0F94" w:rsidRPr="00E50724" w:rsidRDefault="00ED0F94" w:rsidP="00E931F6">
      <w:pPr>
        <w:pStyle w:val="Akapitzlist"/>
        <w:widowControl/>
        <w:numPr>
          <w:ilvl w:val="0"/>
          <w:numId w:val="128"/>
        </w:numPr>
        <w:suppressAutoHyphens w:val="0"/>
        <w:spacing w:after="160" w:line="276" w:lineRule="auto"/>
        <w:ind w:left="426"/>
        <w:contextualSpacing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 przypadku ograniczenia zakresu rzeczowego przedmiotu zamówienia, o którym mowa </w:t>
      </w:r>
      <w:r w:rsidRPr="00EB7FC3">
        <w:rPr>
          <w:rFonts w:asciiTheme="minorHAnsi" w:hAnsiTheme="minorHAnsi" w:cstheme="minorHAnsi"/>
        </w:rPr>
        <w:br/>
        <w:t xml:space="preserve">w </w:t>
      </w:r>
      <w:r>
        <w:rPr>
          <w:rFonts w:asciiTheme="minorHAnsi" w:hAnsiTheme="minorHAnsi" w:cstheme="minorHAnsi"/>
        </w:rPr>
        <w:t xml:space="preserve">ust. </w:t>
      </w:r>
      <w:r w:rsidR="0073387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pkt 2</w:t>
      </w:r>
      <w:r w:rsidRPr="00EB7FC3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Zamawiający poinformuje Wykonawcę, który złożył najkorzystniejszą ofertę </w:t>
      </w:r>
      <w:r w:rsidR="00E50724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o zakresie zmniejszenia przedmiotu zamówienia przed podpisaniem umowy. Wykonawca przedłoży przed podpisaniem umowy </w:t>
      </w:r>
      <w:r w:rsidR="00E50724">
        <w:rPr>
          <w:rFonts w:asciiTheme="minorHAnsi" w:hAnsiTheme="minorHAnsi" w:cstheme="minorHAnsi"/>
        </w:rPr>
        <w:t>kosztorys</w:t>
      </w:r>
      <w:r>
        <w:rPr>
          <w:rFonts w:asciiTheme="minorHAnsi" w:hAnsiTheme="minorHAnsi" w:cstheme="minorHAnsi"/>
        </w:rPr>
        <w:t xml:space="preserve"> szczegółowy o którym mowa w rozdz. </w:t>
      </w:r>
      <w:r w:rsidR="00E50724">
        <w:rPr>
          <w:rFonts w:asciiTheme="minorHAnsi" w:hAnsiTheme="minorHAnsi" w:cstheme="minorHAnsi"/>
        </w:rPr>
        <w:tab/>
        <w:t>VIII pkt 7 z uwzględnieniem ogr</w:t>
      </w:r>
      <w:r w:rsidR="00A56008">
        <w:rPr>
          <w:rFonts w:asciiTheme="minorHAnsi" w:hAnsiTheme="minorHAnsi" w:cstheme="minorHAnsi"/>
        </w:rPr>
        <w:t>aniczenia przedmiotu zamówienia</w:t>
      </w:r>
      <w:r w:rsidR="00E50724">
        <w:rPr>
          <w:rFonts w:asciiTheme="minorHAnsi" w:hAnsiTheme="minorHAnsi" w:cstheme="minorHAnsi"/>
        </w:rPr>
        <w:t>.</w:t>
      </w:r>
    </w:p>
    <w:p w14:paraId="77A9D1D2" w14:textId="5F6D8A14" w:rsidR="00E91AD0" w:rsidRPr="00E50724" w:rsidRDefault="00E91AD0" w:rsidP="00E931F6">
      <w:pPr>
        <w:pStyle w:val="Akapitzlist"/>
        <w:widowControl/>
        <w:numPr>
          <w:ilvl w:val="0"/>
          <w:numId w:val="128"/>
        </w:numPr>
        <w:suppressAutoHyphens w:val="0"/>
        <w:spacing w:after="160" w:line="276" w:lineRule="auto"/>
        <w:ind w:left="426"/>
        <w:contextualSpacing/>
        <w:textAlignment w:val="auto"/>
        <w:rPr>
          <w:rFonts w:asciiTheme="minorHAnsi" w:eastAsia="Book Antiqua" w:hAnsiTheme="minorHAnsi" w:cstheme="minorHAnsi"/>
          <w:b/>
          <w:bCs/>
          <w:color w:val="000000"/>
          <w:lang w:bidi="pl-PL"/>
        </w:rPr>
      </w:pPr>
      <w:r w:rsidRPr="00EB7FC3">
        <w:rPr>
          <w:rStyle w:val="Teksttreci3"/>
          <w:rFonts w:asciiTheme="minorHAnsi" w:hAnsiTheme="minorHAnsi" w:cstheme="minorHAnsi"/>
          <w:b w:val="0"/>
          <w:sz w:val="24"/>
          <w:szCs w:val="24"/>
        </w:rPr>
        <w:t>Zamawiający zaleca, aby Wykonawca przed sporządzeniem oferty,</w:t>
      </w:r>
      <w:r w:rsidRPr="00EB7FC3">
        <w:rPr>
          <w:rStyle w:val="Teksttreci3"/>
          <w:rFonts w:asciiTheme="minorHAnsi" w:hAnsiTheme="minorHAnsi" w:cstheme="minorHAnsi"/>
          <w:sz w:val="24"/>
          <w:szCs w:val="24"/>
        </w:rPr>
        <w:t xml:space="preserve"> 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t xml:space="preserve">w celu rzetelnego 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br/>
        <w:t xml:space="preserve">jej przygotowania, samodzielnie dokonał wizji lokalnej i pomiarów </w:t>
      </w:r>
      <w:r w:rsidR="00B83177" w:rsidRPr="00EB7FC3">
        <w:rPr>
          <w:rStyle w:val="Teksttreci2"/>
          <w:rFonts w:asciiTheme="minorHAnsi" w:hAnsiTheme="minorHAnsi" w:cstheme="minorHAnsi"/>
          <w:sz w:val="24"/>
          <w:szCs w:val="24"/>
        </w:rPr>
        <w:t>schodów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t xml:space="preserve"> </w:t>
      </w:r>
      <w:r w:rsidR="004022D7">
        <w:rPr>
          <w:rStyle w:val="Teksttreci2"/>
          <w:rFonts w:asciiTheme="minorHAnsi" w:hAnsiTheme="minorHAnsi" w:cstheme="minorHAnsi"/>
          <w:sz w:val="24"/>
          <w:szCs w:val="24"/>
        </w:rPr>
        <w:t>oraz balkonu</w:t>
      </w:r>
      <w:r w:rsidR="000E18EE">
        <w:rPr>
          <w:rStyle w:val="Teksttreci2"/>
          <w:rFonts w:asciiTheme="minorHAnsi" w:hAnsiTheme="minorHAnsi" w:cstheme="minorHAnsi"/>
          <w:sz w:val="24"/>
          <w:szCs w:val="24"/>
        </w:rPr>
        <w:t>, a </w:t>
      </w:r>
      <w:r w:rsidR="004022D7">
        <w:rPr>
          <w:rStyle w:val="Teksttreci2"/>
          <w:rFonts w:asciiTheme="minorHAnsi" w:hAnsiTheme="minorHAnsi" w:cstheme="minorHAnsi"/>
          <w:sz w:val="24"/>
          <w:szCs w:val="24"/>
        </w:rPr>
        <w:t>także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t xml:space="preserve"> zapoznał</w:t>
      </w:r>
      <w:r w:rsidR="004022D7">
        <w:rPr>
          <w:rStyle w:val="Teksttreci2"/>
          <w:rFonts w:asciiTheme="minorHAnsi" w:hAnsiTheme="minorHAnsi" w:cstheme="minorHAnsi"/>
          <w:sz w:val="24"/>
          <w:szCs w:val="24"/>
        </w:rPr>
        <w:t xml:space="preserve"> 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t xml:space="preserve">się </w:t>
      </w:r>
      <w:r w:rsidR="00B77A73" w:rsidRPr="00EB7FC3">
        <w:rPr>
          <w:rStyle w:val="Teksttreci2"/>
          <w:rFonts w:asciiTheme="minorHAnsi" w:hAnsiTheme="minorHAnsi" w:cstheme="minorHAnsi"/>
          <w:sz w:val="24"/>
          <w:szCs w:val="24"/>
        </w:rPr>
        <w:t>z</w:t>
      </w:r>
      <w:r w:rsidRPr="00EB7FC3">
        <w:rPr>
          <w:rStyle w:val="Teksttreci2"/>
          <w:rFonts w:asciiTheme="minorHAnsi" w:hAnsiTheme="minorHAnsi" w:cstheme="minorHAnsi"/>
          <w:sz w:val="24"/>
          <w:szCs w:val="24"/>
        </w:rPr>
        <w:t xml:space="preserve"> warunkami istniejącymi na terenie obiektu. </w:t>
      </w:r>
      <w:r w:rsidRPr="00EB7FC3">
        <w:rPr>
          <w:rFonts w:asciiTheme="minorHAnsi" w:eastAsia="Times New Roman" w:hAnsiTheme="minorHAnsi" w:cstheme="minorHAnsi"/>
        </w:rPr>
        <w:t>Powyższe zalecenia nie są obowiązkowe, ale za skutki wynikające z ich niezastosowania odpowiedzialność ponosi Wykonawca.</w:t>
      </w:r>
      <w:r w:rsidRPr="00EB7FC3">
        <w:rPr>
          <w:rFonts w:asciiTheme="minorHAnsi" w:eastAsia="Times New Roman" w:hAnsiTheme="minorHAnsi" w:cstheme="minorHAnsi"/>
          <w:b/>
        </w:rPr>
        <w:t xml:space="preserve"> </w:t>
      </w:r>
      <w:r w:rsidRPr="00EB7FC3">
        <w:rPr>
          <w:rFonts w:asciiTheme="minorHAnsi" w:eastAsia="Times New Roman" w:hAnsiTheme="minorHAnsi" w:cstheme="minorHAnsi"/>
        </w:rPr>
        <w:t xml:space="preserve">Termin przeprowadzenia wizji lokalnej </w:t>
      </w:r>
      <w:r w:rsidR="004022D7">
        <w:rPr>
          <w:rFonts w:asciiTheme="minorHAnsi" w:eastAsia="Times New Roman" w:hAnsiTheme="minorHAnsi" w:cstheme="minorHAnsi"/>
        </w:rPr>
        <w:t>należy uzgodnić telefonicznie z </w:t>
      </w:r>
      <w:r w:rsidRPr="00EB7FC3">
        <w:rPr>
          <w:rFonts w:asciiTheme="minorHAnsi" w:eastAsia="Times New Roman" w:hAnsiTheme="minorHAnsi" w:cstheme="minorHAnsi"/>
        </w:rPr>
        <w:t>przedstawicielem Zamawiającego -</w:t>
      </w:r>
      <w:r w:rsidR="005525EF" w:rsidRPr="00EB7FC3">
        <w:rPr>
          <w:rFonts w:asciiTheme="minorHAnsi" w:eastAsia="Times New Roman" w:hAnsiTheme="minorHAnsi" w:cstheme="minorHAnsi"/>
        </w:rPr>
        <w:t xml:space="preserve"> Pan</w:t>
      </w:r>
      <w:r w:rsidR="003059FC" w:rsidRPr="00EB7FC3">
        <w:rPr>
          <w:rFonts w:asciiTheme="minorHAnsi" w:eastAsia="Times New Roman" w:hAnsiTheme="minorHAnsi" w:cstheme="minorHAnsi"/>
        </w:rPr>
        <w:t>em Erwinem Gulińskim,</w:t>
      </w:r>
      <w:r w:rsidR="005525EF" w:rsidRPr="00EB7FC3">
        <w:rPr>
          <w:rFonts w:asciiTheme="minorHAnsi" w:eastAsia="Times New Roman" w:hAnsiTheme="minorHAnsi" w:cstheme="minorHAnsi"/>
        </w:rPr>
        <w:t xml:space="preserve"> e</w:t>
      </w:r>
      <w:r w:rsidR="005525EF" w:rsidRPr="00EB7FC3">
        <w:rPr>
          <w:rFonts w:asciiTheme="minorHAnsi" w:hAnsiTheme="minorHAnsi" w:cstheme="minorHAnsi"/>
        </w:rPr>
        <w:t xml:space="preserve">-mail: </w:t>
      </w:r>
      <w:r w:rsidR="003059FC" w:rsidRPr="00EB7FC3">
        <w:rPr>
          <w:rFonts w:asciiTheme="minorHAnsi" w:hAnsiTheme="minorHAnsi" w:cstheme="minorHAnsi"/>
          <w:u w:val="single"/>
        </w:rPr>
        <w:t>erwin.gulinski</w:t>
      </w:r>
      <w:hyperlink r:id="rId12" w:history="1">
        <w:r w:rsidR="005525EF" w:rsidRPr="00EB7FC3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  <w:r w:rsidR="005525EF" w:rsidRPr="00EB7FC3">
        <w:rPr>
          <w:rFonts w:asciiTheme="minorHAnsi" w:eastAsia="Times New Roman" w:hAnsiTheme="minorHAnsi" w:cstheme="minorHAnsi"/>
        </w:rPr>
        <w:t xml:space="preserve">, tel. </w:t>
      </w:r>
      <w:r w:rsidR="003059FC" w:rsidRPr="00EB7FC3">
        <w:rPr>
          <w:rFonts w:asciiTheme="minorHAnsi" w:eastAsia="Times New Roman" w:hAnsiTheme="minorHAnsi" w:cstheme="minorHAnsi"/>
        </w:rPr>
        <w:t>665</w:t>
      </w:r>
      <w:r w:rsidR="005525EF" w:rsidRPr="00EB7FC3">
        <w:rPr>
          <w:rFonts w:asciiTheme="minorHAnsi" w:eastAsia="Times New Roman" w:hAnsiTheme="minorHAnsi" w:cstheme="minorHAnsi"/>
        </w:rPr>
        <w:t> </w:t>
      </w:r>
      <w:r w:rsidR="003059FC" w:rsidRPr="00EB7FC3">
        <w:rPr>
          <w:rFonts w:asciiTheme="minorHAnsi" w:eastAsia="Times New Roman" w:hAnsiTheme="minorHAnsi" w:cstheme="minorHAnsi"/>
        </w:rPr>
        <w:t>091</w:t>
      </w:r>
      <w:r w:rsidR="005525EF" w:rsidRPr="00EB7FC3">
        <w:rPr>
          <w:rFonts w:asciiTheme="minorHAnsi" w:eastAsia="Times New Roman" w:hAnsiTheme="minorHAnsi" w:cstheme="minorHAnsi"/>
        </w:rPr>
        <w:t> </w:t>
      </w:r>
      <w:r w:rsidR="003059FC" w:rsidRPr="00EB7FC3">
        <w:rPr>
          <w:rFonts w:asciiTheme="minorHAnsi" w:eastAsia="Times New Roman" w:hAnsiTheme="minorHAnsi" w:cstheme="minorHAnsi"/>
        </w:rPr>
        <w:t>031</w:t>
      </w:r>
      <w:r w:rsidRPr="00EB7FC3">
        <w:rPr>
          <w:rFonts w:asciiTheme="minorHAnsi" w:hAnsiTheme="minorHAnsi" w:cstheme="minorHAnsi"/>
        </w:rPr>
        <w:t xml:space="preserve">. </w:t>
      </w:r>
      <w:r w:rsidRPr="00EB7FC3">
        <w:rPr>
          <w:rFonts w:asciiTheme="minorHAnsi" w:eastAsia="Times New Roman" w:hAnsiTheme="minorHAnsi" w:cstheme="minorHAnsi"/>
        </w:rPr>
        <w:t>Kontakt możliwy w dni robocze w godzinach od 8:00 do 15:00.</w:t>
      </w:r>
    </w:p>
    <w:p w14:paraId="56276AF9" w14:textId="5A80A27B" w:rsidR="00E50724" w:rsidRPr="00EB7FC3" w:rsidRDefault="00E50724" w:rsidP="00E931F6">
      <w:pPr>
        <w:pStyle w:val="Akapitzlist"/>
        <w:widowControl/>
        <w:numPr>
          <w:ilvl w:val="0"/>
          <w:numId w:val="128"/>
        </w:numPr>
        <w:suppressAutoHyphens w:val="0"/>
        <w:spacing w:after="160" w:line="276" w:lineRule="auto"/>
        <w:ind w:left="426"/>
        <w:contextualSpacing/>
        <w:textAlignment w:val="auto"/>
        <w:rPr>
          <w:rFonts w:asciiTheme="minorHAnsi" w:eastAsia="Book Antiqua" w:hAnsiTheme="minorHAnsi" w:cstheme="minorHAnsi"/>
          <w:b/>
          <w:bCs/>
          <w:color w:val="000000"/>
          <w:lang w:bidi="pl-PL"/>
        </w:rPr>
      </w:pPr>
      <w:r>
        <w:rPr>
          <w:rFonts w:asciiTheme="minorHAnsi" w:eastAsia="Times New Roman" w:hAnsiTheme="minorHAnsi" w:cstheme="minorHAnsi"/>
        </w:rPr>
        <w:t xml:space="preserve">Szczegółowy opis obowiązków Wykonawcy w związku z realizacją niniejszego zamówienia został opisany we wzorze umowy, stanowiącym załącznik nr </w:t>
      </w:r>
      <w:r w:rsidR="00980C0A">
        <w:rPr>
          <w:rFonts w:asciiTheme="minorHAnsi" w:eastAsia="Times New Roman" w:hAnsiTheme="minorHAnsi" w:cstheme="minorHAnsi"/>
        </w:rPr>
        <w:t>2</w:t>
      </w:r>
      <w:r>
        <w:rPr>
          <w:rFonts w:asciiTheme="minorHAnsi" w:eastAsia="Times New Roman" w:hAnsiTheme="minorHAnsi" w:cstheme="minorHAnsi"/>
        </w:rPr>
        <w:t xml:space="preserve"> do niniejszego zapytania ofertowego.</w:t>
      </w:r>
    </w:p>
    <w:p w14:paraId="22630FDE" w14:textId="77777777" w:rsidR="00E91AD0" w:rsidRPr="00EB7FC3" w:rsidRDefault="00E91AD0" w:rsidP="00E931F6">
      <w:pPr>
        <w:pStyle w:val="Akapitzlist"/>
        <w:numPr>
          <w:ilvl w:val="0"/>
          <w:numId w:val="128"/>
        </w:numPr>
        <w:tabs>
          <w:tab w:val="left" w:pos="426"/>
          <w:tab w:val="left" w:pos="709"/>
        </w:tabs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EB7FC3">
        <w:rPr>
          <w:rFonts w:asciiTheme="minorHAnsi" w:hAnsiTheme="minorHAnsi" w:cstheme="minorHAnsi"/>
        </w:rPr>
        <w:t>Zamawiający dopuszcza możliwości powierzenia wykonania części zamówienia podwykonawcom, nie dopuszcza możliwości powierzenia wykonania części zamówienia dalszym podwykonawcom.</w:t>
      </w:r>
    </w:p>
    <w:p w14:paraId="4D647085" w14:textId="77777777" w:rsidR="00E91AD0" w:rsidRPr="00EB7FC3" w:rsidRDefault="00E91AD0" w:rsidP="00E931F6">
      <w:pPr>
        <w:pStyle w:val="Tekstpodstawowy"/>
        <w:numPr>
          <w:ilvl w:val="0"/>
          <w:numId w:val="128"/>
        </w:numPr>
        <w:tabs>
          <w:tab w:val="left" w:pos="426"/>
          <w:tab w:val="left" w:pos="993"/>
        </w:tabs>
        <w:spacing w:after="0" w:line="276" w:lineRule="auto"/>
        <w:ind w:left="426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Wymagany przez Zamawiającego minimalny okres gwarancji wynosi: 36 miesięcy.</w:t>
      </w:r>
    </w:p>
    <w:p w14:paraId="213D72FD" w14:textId="77777777" w:rsidR="00E91AD0" w:rsidRPr="00EB7FC3" w:rsidRDefault="00E91AD0" w:rsidP="00E931F6">
      <w:pPr>
        <w:pStyle w:val="Tekstpodstawowy"/>
        <w:numPr>
          <w:ilvl w:val="0"/>
          <w:numId w:val="128"/>
        </w:numPr>
        <w:tabs>
          <w:tab w:val="left" w:pos="426"/>
          <w:tab w:val="left" w:pos="993"/>
        </w:tabs>
        <w:spacing w:after="0" w:line="276" w:lineRule="auto"/>
        <w:ind w:left="426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Wymagany przez Zamawiającego okres rękojmi wynosi: 60 miesięcy.</w:t>
      </w:r>
    </w:p>
    <w:p w14:paraId="6D9CE7BF" w14:textId="0F99E147" w:rsidR="00E91AD0" w:rsidRPr="00EB7FC3" w:rsidRDefault="00E91AD0" w:rsidP="00E931F6">
      <w:pPr>
        <w:pStyle w:val="Tekstpodstawowy"/>
        <w:numPr>
          <w:ilvl w:val="0"/>
          <w:numId w:val="128"/>
        </w:numPr>
        <w:tabs>
          <w:tab w:val="left" w:pos="426"/>
          <w:tab w:val="left" w:pos="709"/>
          <w:tab w:val="left" w:pos="993"/>
        </w:tabs>
        <w:spacing w:after="0"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EB7FC3">
        <w:rPr>
          <w:rFonts w:asciiTheme="minorHAnsi" w:hAnsiTheme="minorHAnsi" w:cstheme="minorHAnsi"/>
        </w:rPr>
        <w:t>Okres gwarancji i rękojmi liczone będą od daty końcowego, bezusterkowego odbioru przedmiotu zamówienia.</w:t>
      </w:r>
    </w:p>
    <w:p w14:paraId="3259F9CF" w14:textId="77777777" w:rsidR="00E91AD0" w:rsidRPr="00EB7FC3" w:rsidRDefault="00E91AD0" w:rsidP="00E91AD0">
      <w:pPr>
        <w:tabs>
          <w:tab w:val="left" w:pos="426"/>
          <w:tab w:val="left" w:pos="709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EB7FC3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265935F5" w:rsidR="0059598F" w:rsidRPr="00EB7FC3" w:rsidRDefault="00075352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shd w:val="clear" w:color="auto" w:fill="FFFFFF"/>
              </w:rPr>
              <w:t> </w:t>
            </w:r>
            <w:r w:rsidR="0059598F" w:rsidRPr="00EB7FC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="0059598F" w:rsidRPr="00EB7FC3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="0059598F" w:rsidRPr="00EB7FC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56B273C8" w14:textId="7BAB02ED" w:rsidR="00196FDB" w:rsidRDefault="00C94829" w:rsidP="00416DCB">
      <w:pPr>
        <w:spacing w:before="240" w:after="160" w:line="276" w:lineRule="auto"/>
        <w:ind w:right="9"/>
        <w:contextualSpacing/>
        <w:rPr>
          <w:rFonts w:asciiTheme="minorHAnsi" w:eastAsia="Times New Roman" w:hAnsiTheme="minorHAnsi" w:cstheme="minorHAnsi"/>
          <w:b/>
        </w:rPr>
      </w:pPr>
      <w:r w:rsidRPr="00416DCB">
        <w:rPr>
          <w:rFonts w:asciiTheme="minorHAnsi" w:eastAsia="Times New Roman" w:hAnsiTheme="minorHAnsi" w:cstheme="minorHAnsi"/>
        </w:rPr>
        <w:t xml:space="preserve">Termin wykonania </w:t>
      </w:r>
      <w:r w:rsidR="00075352" w:rsidRPr="00416DCB">
        <w:rPr>
          <w:rFonts w:asciiTheme="minorHAnsi" w:eastAsia="Times New Roman" w:hAnsiTheme="minorHAnsi" w:cstheme="minorHAnsi"/>
        </w:rPr>
        <w:t xml:space="preserve">przedmiotu </w:t>
      </w:r>
      <w:r w:rsidRPr="00416DCB">
        <w:rPr>
          <w:rFonts w:asciiTheme="minorHAnsi" w:eastAsia="Times New Roman" w:hAnsiTheme="minorHAnsi" w:cstheme="minorHAnsi"/>
        </w:rPr>
        <w:t>zamówienia</w:t>
      </w:r>
      <w:r w:rsidR="00075352" w:rsidRPr="00416DCB">
        <w:rPr>
          <w:rFonts w:asciiTheme="minorHAnsi" w:eastAsia="Times New Roman" w:hAnsiTheme="minorHAnsi" w:cstheme="minorHAnsi"/>
        </w:rPr>
        <w:t xml:space="preserve">: </w:t>
      </w:r>
      <w:r w:rsidRPr="00416DCB">
        <w:rPr>
          <w:rFonts w:asciiTheme="minorHAnsi" w:eastAsia="Times New Roman" w:hAnsiTheme="minorHAnsi" w:cstheme="minorHAnsi"/>
        </w:rPr>
        <w:t xml:space="preserve"> </w:t>
      </w:r>
      <w:r w:rsidRPr="00416DCB">
        <w:rPr>
          <w:rFonts w:asciiTheme="minorHAnsi" w:eastAsia="Times New Roman" w:hAnsiTheme="minorHAnsi" w:cstheme="minorHAnsi"/>
          <w:b/>
        </w:rPr>
        <w:t>do</w:t>
      </w:r>
      <w:r w:rsidR="003059FC" w:rsidRPr="00416DCB">
        <w:rPr>
          <w:rFonts w:asciiTheme="minorHAnsi" w:eastAsia="Times New Roman" w:hAnsiTheme="minorHAnsi" w:cstheme="minorHAnsi"/>
          <w:b/>
        </w:rPr>
        <w:t xml:space="preserve"> </w:t>
      </w:r>
      <w:r w:rsidR="00FB51D2">
        <w:rPr>
          <w:rFonts w:asciiTheme="minorHAnsi" w:eastAsia="Times New Roman" w:hAnsiTheme="minorHAnsi" w:cstheme="minorHAnsi"/>
          <w:b/>
        </w:rPr>
        <w:t>60 dni kalendarzowych liczonych od dnia podpisania umowy.</w:t>
      </w:r>
    </w:p>
    <w:p w14:paraId="01E2397D" w14:textId="77777777" w:rsidR="00416DCB" w:rsidRPr="00416DCB" w:rsidRDefault="00416DCB" w:rsidP="00416DCB">
      <w:pPr>
        <w:spacing w:before="240" w:after="160" w:line="276" w:lineRule="auto"/>
        <w:ind w:right="9"/>
        <w:contextualSpacing/>
        <w:rPr>
          <w:rFonts w:asciiTheme="minorHAnsi" w:eastAsia="Times New Roman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EB7FC3" w:rsidRDefault="00F2415D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V.</w:t>
            </w:r>
            <w:r w:rsidRPr="00EB7FC3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EB7FC3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5826B4E7" w14:textId="4B09600C" w:rsidR="00C96772" w:rsidRPr="00EB7FC3" w:rsidRDefault="00C96772" w:rsidP="00416DCB">
      <w:pPr>
        <w:pStyle w:val="Akapitzlist"/>
        <w:numPr>
          <w:ilvl w:val="6"/>
          <w:numId w:val="112"/>
        </w:numPr>
        <w:tabs>
          <w:tab w:val="left" w:pos="284"/>
          <w:tab w:val="left" w:pos="7513"/>
          <w:tab w:val="left" w:pos="8931"/>
        </w:tabs>
        <w:spacing w:after="13" w:line="276" w:lineRule="auto"/>
        <w:ind w:left="284" w:right="-1" w:hanging="284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O udzielenie zamówienia mogą ubiegać się Wykonawcy, którzy spełniają warunki udziału </w:t>
      </w:r>
      <w:r w:rsidRPr="00EB7FC3">
        <w:rPr>
          <w:rFonts w:asciiTheme="minorHAnsi" w:hAnsiTheme="minorHAnsi" w:cstheme="minorHAnsi"/>
        </w:rPr>
        <w:lastRenderedPageBreak/>
        <w:t xml:space="preserve">w postępowaniu określone w ust. 2 i nie podlegają wykluczeniu na zasadach określonych </w:t>
      </w:r>
      <w:r w:rsidR="00614823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>w ust. 3.</w:t>
      </w:r>
    </w:p>
    <w:p w14:paraId="5FF6F4B5" w14:textId="77777777" w:rsidR="00C96772" w:rsidRPr="00EB7FC3" w:rsidRDefault="00C96772" w:rsidP="00416DCB">
      <w:pPr>
        <w:pStyle w:val="Akapitzlist"/>
        <w:numPr>
          <w:ilvl w:val="6"/>
          <w:numId w:val="112"/>
        </w:numPr>
        <w:tabs>
          <w:tab w:val="left" w:pos="284"/>
        </w:tabs>
        <w:spacing w:after="13" w:line="276" w:lineRule="auto"/>
        <w:ind w:left="284" w:right="160" w:hanging="284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  <w:u w:val="single"/>
        </w:rPr>
        <w:t>Warunki udziału w postępowaniu</w:t>
      </w:r>
      <w:r w:rsidRPr="00EB7FC3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2016A816" w14:textId="344E33A7" w:rsidR="00C96772" w:rsidRPr="00EB7FC3" w:rsidRDefault="00C96772" w:rsidP="00416DCB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EB7FC3">
        <w:rPr>
          <w:rFonts w:asciiTheme="minorHAnsi" w:hAnsiTheme="minorHAnsi" w:cstheme="minorHAnsi"/>
        </w:rPr>
        <w:t>posiadają doświadczenie</w:t>
      </w:r>
      <w:r w:rsidRPr="00EB7FC3">
        <w:rPr>
          <w:rFonts w:asciiTheme="minorHAnsi" w:eastAsia="Times New Roman" w:hAnsiTheme="minorHAnsi" w:cstheme="minorHAnsi"/>
          <w:lang w:eastAsia="pl-PL"/>
        </w:rPr>
        <w:t xml:space="preserve"> potwierdzone zr</w:t>
      </w:r>
      <w:r w:rsidR="007B7BCB" w:rsidRPr="00EB7FC3">
        <w:rPr>
          <w:rFonts w:asciiTheme="minorHAnsi" w:eastAsia="Times New Roman" w:hAnsiTheme="minorHAnsi" w:cstheme="minorHAnsi"/>
          <w:lang w:eastAsia="pl-PL"/>
        </w:rPr>
        <w:t>ealizowaniem w ciągu ostatnich 5</w:t>
      </w:r>
      <w:r w:rsidRPr="00EB7FC3">
        <w:rPr>
          <w:rFonts w:asciiTheme="minorHAnsi" w:eastAsia="Times New Roman" w:hAnsiTheme="minorHAnsi" w:cstheme="minorHAnsi"/>
          <w:lang w:eastAsia="pl-PL"/>
        </w:rPr>
        <w:t xml:space="preserve"> lat minimum </w:t>
      </w:r>
      <w:r w:rsidR="00A56008">
        <w:rPr>
          <w:rFonts w:asciiTheme="minorHAnsi" w:eastAsia="Times New Roman" w:hAnsiTheme="minorHAnsi" w:cstheme="minorHAnsi"/>
          <w:lang w:eastAsia="pl-PL"/>
        </w:rPr>
        <w:t>jednego zamówienia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 xml:space="preserve"> o charakterze i złożoności zbliżonej do przedmiot</w:t>
      </w:r>
      <w:r w:rsidR="00652D6D" w:rsidRPr="00EB7FC3">
        <w:rPr>
          <w:rFonts w:asciiTheme="minorHAnsi" w:eastAsia="Times New Roman" w:hAnsiTheme="minorHAnsi" w:cstheme="minorHAnsi"/>
          <w:lang w:eastAsia="pl-PL"/>
        </w:rPr>
        <w:t>u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 xml:space="preserve"> zamówienia,</w:t>
      </w:r>
      <w:r w:rsidRPr="00EB7F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>tj. polegaj</w:t>
      </w:r>
      <w:r w:rsidR="0068185D" w:rsidRPr="00EB7FC3">
        <w:rPr>
          <w:rFonts w:asciiTheme="minorHAnsi" w:eastAsia="Times New Roman" w:hAnsiTheme="minorHAnsi" w:cstheme="minorHAnsi"/>
          <w:lang w:eastAsia="pl-PL"/>
        </w:rPr>
        <w:t>ą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>ce</w:t>
      </w:r>
      <w:r w:rsidR="00A56008">
        <w:rPr>
          <w:rFonts w:asciiTheme="minorHAnsi" w:eastAsia="Times New Roman" w:hAnsiTheme="minorHAnsi" w:cstheme="minorHAnsi"/>
          <w:lang w:eastAsia="pl-PL"/>
        </w:rPr>
        <w:t>go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 xml:space="preserve"> na </w:t>
      </w:r>
      <w:r w:rsidR="00A56008">
        <w:rPr>
          <w:rFonts w:asciiTheme="minorHAnsi" w:eastAsia="Times New Roman" w:hAnsiTheme="minorHAnsi" w:cstheme="minorHAnsi"/>
          <w:lang w:eastAsia="pl-PL"/>
        </w:rPr>
        <w:t xml:space="preserve">wykonaniu lub </w:t>
      </w:r>
      <w:r w:rsidR="00614823" w:rsidRPr="00EB7FC3">
        <w:rPr>
          <w:rFonts w:asciiTheme="minorHAnsi" w:eastAsia="Times New Roman" w:hAnsiTheme="minorHAnsi" w:cstheme="minorHAnsi"/>
          <w:lang w:eastAsia="pl-PL"/>
        </w:rPr>
        <w:t xml:space="preserve">remoncie </w:t>
      </w:r>
      <w:r w:rsidR="007529D3">
        <w:rPr>
          <w:rFonts w:asciiTheme="minorHAnsi" w:eastAsia="Times New Roman" w:hAnsiTheme="minorHAnsi" w:cstheme="minorHAnsi"/>
          <w:lang w:eastAsia="pl-PL"/>
        </w:rPr>
        <w:t>schodów zewnętrznych obłożonych płyta</w:t>
      </w:r>
      <w:r w:rsidR="00A56008">
        <w:rPr>
          <w:rFonts w:asciiTheme="minorHAnsi" w:eastAsia="Times New Roman" w:hAnsiTheme="minorHAnsi" w:cstheme="minorHAnsi"/>
          <w:lang w:eastAsia="pl-PL"/>
        </w:rPr>
        <w:t xml:space="preserve">mi granitowymi o wartości min. </w:t>
      </w:r>
      <w:r w:rsidR="00E23D72">
        <w:rPr>
          <w:rFonts w:asciiTheme="minorHAnsi" w:eastAsia="Times New Roman" w:hAnsiTheme="minorHAnsi" w:cstheme="minorHAnsi"/>
          <w:lang w:eastAsia="pl-PL"/>
        </w:rPr>
        <w:t>3</w:t>
      </w:r>
      <w:r w:rsidR="007529D3">
        <w:rPr>
          <w:rFonts w:asciiTheme="minorHAnsi" w:eastAsia="Times New Roman" w:hAnsiTheme="minorHAnsi" w:cstheme="minorHAnsi"/>
          <w:lang w:eastAsia="pl-PL"/>
        </w:rPr>
        <w:t>0 000,00 zł brutto</w:t>
      </w:r>
      <w:r w:rsidRPr="00EB7FC3">
        <w:rPr>
          <w:rFonts w:asciiTheme="minorHAnsi" w:hAnsiTheme="minorHAnsi" w:cstheme="minorHAnsi"/>
        </w:rPr>
        <w:t>;</w:t>
      </w:r>
    </w:p>
    <w:p w14:paraId="203B0FCA" w14:textId="77777777" w:rsidR="00C96772" w:rsidRPr="00EB7FC3" w:rsidRDefault="00C96772" w:rsidP="00416DCB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EB7FC3">
        <w:rPr>
          <w:rFonts w:asciiTheme="minorHAnsi" w:hAnsiTheme="minorHAnsi" w:cstheme="minorHAnsi"/>
        </w:rPr>
        <w:t>nie zalegają z opłacaniem podatków oraz składek na ubezpieczenie zdrowotne i społeczne;</w:t>
      </w:r>
    </w:p>
    <w:p w14:paraId="14D969EA" w14:textId="77777777" w:rsidR="00C96772" w:rsidRPr="00EB7FC3" w:rsidRDefault="00C96772" w:rsidP="00416DCB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EB7FC3">
        <w:rPr>
          <w:rFonts w:asciiTheme="minorHAnsi" w:eastAsia="Times New Roman" w:hAnsiTheme="minorHAnsi" w:cstheme="minorHAnsi"/>
          <w:lang w:eastAsia="pl-PL"/>
        </w:rPr>
        <w:t>dysponują personelem i zasobami, które umożliwiają wykonanie zamówienia, tj. posiadają wymagane prawem uprawnienia i kwalifikacje, niezbędne do prawidłowej i całościowej realizacji przedmiotu zamówienia.</w:t>
      </w:r>
    </w:p>
    <w:p w14:paraId="73C0EBF4" w14:textId="77777777" w:rsidR="00C96772" w:rsidRPr="00EB7FC3" w:rsidRDefault="00C96772" w:rsidP="00416DCB">
      <w:pPr>
        <w:pStyle w:val="Standard"/>
        <w:numPr>
          <w:ilvl w:val="6"/>
          <w:numId w:val="112"/>
        </w:numPr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EB7FC3">
        <w:rPr>
          <w:rFonts w:asciiTheme="minorHAnsi" w:hAnsiTheme="minorHAnsi" w:cstheme="minorHAnsi"/>
          <w:sz w:val="24"/>
          <w:szCs w:val="24"/>
          <w:u w:val="single"/>
        </w:rPr>
        <w:t>Podstawa Wykluczenia:</w:t>
      </w:r>
    </w:p>
    <w:p w14:paraId="4B28E773" w14:textId="01A2C2E5" w:rsidR="00C96772" w:rsidRPr="00EB7FC3" w:rsidRDefault="00C96772" w:rsidP="00416DCB">
      <w:pPr>
        <w:pStyle w:val="Standard"/>
        <w:numPr>
          <w:ilvl w:val="0"/>
          <w:numId w:val="114"/>
        </w:numPr>
        <w:spacing w:line="276" w:lineRule="auto"/>
        <w:ind w:left="567" w:hanging="283"/>
        <w:textAlignment w:val="auto"/>
        <w:rPr>
          <w:rFonts w:asciiTheme="minorHAnsi" w:hAnsiTheme="minorHAnsi" w:cstheme="minorHAnsi"/>
          <w:sz w:val="24"/>
          <w:szCs w:val="24"/>
        </w:rPr>
      </w:pPr>
      <w:r w:rsidRPr="00EB7FC3">
        <w:rPr>
          <w:rFonts w:asciiTheme="minorHAnsi" w:hAnsiTheme="minorHAnsi" w:cstheme="minorHAnsi"/>
          <w:sz w:val="24"/>
          <w:szCs w:val="24"/>
        </w:rPr>
        <w:t xml:space="preserve">na podstawie z art. 7 ust. 1 ustawy </w:t>
      </w:r>
      <w:r w:rsidRPr="00EB7FC3">
        <w:rPr>
          <w:rFonts w:asciiTheme="minorHAnsi" w:hAnsiTheme="minorHAnsi" w:cstheme="minorHAnsi"/>
          <w:sz w:val="24"/>
          <w:szCs w:val="24"/>
          <w:lang w:val="fr-FR"/>
        </w:rPr>
        <w:t xml:space="preserve">z dnia 13 kwietnia 2022 r. o szczególnych rozwiązaniach w zakresie przeciwdziałania wspieraniu agresji na Ukrainę oraz służących ochronie bezpieczeństwa </w:t>
      </w:r>
      <w:r w:rsidRPr="00D90D12">
        <w:rPr>
          <w:rFonts w:asciiTheme="minorHAnsi" w:hAnsiTheme="minorHAnsi" w:cstheme="minorHAnsi"/>
          <w:sz w:val="24"/>
          <w:szCs w:val="24"/>
          <w:lang w:val="fr-FR"/>
        </w:rPr>
        <w:t>narodowego (t.j. Dz.U. z 202</w:t>
      </w:r>
      <w:r w:rsidR="00CD0A37" w:rsidRPr="00D90D12">
        <w:rPr>
          <w:rFonts w:asciiTheme="minorHAnsi" w:hAnsiTheme="minorHAnsi" w:cstheme="minorHAnsi"/>
          <w:sz w:val="24"/>
          <w:szCs w:val="24"/>
          <w:lang w:val="fr-FR"/>
        </w:rPr>
        <w:t>4</w:t>
      </w:r>
      <w:r w:rsidRPr="00D90D12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CD0A37" w:rsidRPr="00D90D12">
        <w:rPr>
          <w:rFonts w:asciiTheme="minorHAnsi" w:hAnsiTheme="minorHAnsi" w:cstheme="minorHAnsi"/>
          <w:sz w:val="24"/>
          <w:szCs w:val="24"/>
          <w:lang w:val="fr-FR"/>
        </w:rPr>
        <w:t>50</w:t>
      </w:r>
      <w:r w:rsidRPr="00D90D12">
        <w:rPr>
          <w:rFonts w:asciiTheme="minorHAnsi" w:hAnsiTheme="minorHAnsi" w:cstheme="minorHAnsi"/>
          <w:sz w:val="24"/>
          <w:szCs w:val="24"/>
          <w:lang w:val="fr-FR"/>
        </w:rPr>
        <w:t xml:space="preserve">7) </w:t>
      </w:r>
      <w:r w:rsidRPr="00D90D12">
        <w:rPr>
          <w:rFonts w:asciiTheme="minorHAnsi" w:hAnsiTheme="minorHAnsi" w:cstheme="minorHAnsi"/>
          <w:sz w:val="24"/>
          <w:szCs w:val="24"/>
        </w:rPr>
        <w:t xml:space="preserve">z </w:t>
      </w:r>
      <w:r w:rsidRPr="00EB7FC3">
        <w:rPr>
          <w:rFonts w:asciiTheme="minorHAnsi" w:hAnsiTheme="minorHAnsi" w:cstheme="minorHAnsi"/>
          <w:sz w:val="24"/>
          <w:szCs w:val="24"/>
        </w:rPr>
        <w:t>postępowania o udzielenie zamówienia publicznego wyklucza się Wykonawcę:</w:t>
      </w:r>
    </w:p>
    <w:p w14:paraId="7B4411B2" w14:textId="77777777" w:rsidR="00C96772" w:rsidRPr="00EB7FC3" w:rsidRDefault="00C96772" w:rsidP="00416DCB">
      <w:pPr>
        <w:pStyle w:val="Akapitzlist"/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textAlignment w:val="auto"/>
        <w:rPr>
          <w:rFonts w:asciiTheme="minorHAnsi" w:eastAsia="Times New Roman" w:hAnsiTheme="minorHAnsi" w:cstheme="minorHAnsi"/>
        </w:rPr>
      </w:pPr>
      <w:r w:rsidRPr="00EB7FC3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7D67E195" w14:textId="4965B0E6" w:rsidR="00C96772" w:rsidRPr="00EB7FC3" w:rsidRDefault="00C96772" w:rsidP="00416DCB">
      <w:pPr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rPr>
          <w:rFonts w:asciiTheme="minorHAnsi" w:eastAsia="Times New Roman" w:hAnsiTheme="minorHAnsi" w:cstheme="minorHAnsi"/>
          <w:lang w:eastAsia="pl-PL"/>
        </w:rPr>
      </w:pPr>
      <w:r w:rsidRPr="00EB7FC3">
        <w:rPr>
          <w:rFonts w:asciiTheme="minorHAnsi" w:eastAsia="Times New Roman" w:hAnsiTheme="minorHAnsi" w:cstheme="minorHAnsi"/>
          <w:lang w:eastAsia="pl-PL"/>
        </w:rPr>
        <w:t>którego beneficjentem rzeczywistym w rozumieniu ustawy z dnia 1 marca 2018 r. o przeciwdziałaniu</w:t>
      </w:r>
      <w:r w:rsidRPr="00D90D12">
        <w:rPr>
          <w:rFonts w:asciiTheme="minorHAnsi" w:eastAsia="Times New Roman" w:hAnsiTheme="minorHAnsi" w:cstheme="minorHAnsi"/>
          <w:lang w:eastAsia="pl-PL"/>
        </w:rPr>
        <w:t xml:space="preserve"> praniu pieniędzy oraz finansowaniu terroryzmu (</w:t>
      </w:r>
      <w:r w:rsidR="00CD0A37" w:rsidRPr="00D90D12">
        <w:rPr>
          <w:rFonts w:asciiTheme="minorHAnsi" w:eastAsia="Times New Roman" w:hAnsiTheme="minorHAnsi" w:cstheme="minorHAnsi"/>
          <w:lang w:eastAsia="pl-PL"/>
        </w:rPr>
        <w:t xml:space="preserve">t. j. </w:t>
      </w:r>
      <w:r w:rsidRPr="00D90D12">
        <w:rPr>
          <w:rFonts w:asciiTheme="minorHAnsi" w:eastAsia="Times New Roman" w:hAnsiTheme="minorHAnsi" w:cstheme="minorHAnsi"/>
          <w:lang w:eastAsia="pl-PL"/>
        </w:rPr>
        <w:t>Dz. U. z 202</w:t>
      </w:r>
      <w:r w:rsidR="00CD0A37" w:rsidRPr="00D90D12">
        <w:rPr>
          <w:rFonts w:asciiTheme="minorHAnsi" w:eastAsia="Times New Roman" w:hAnsiTheme="minorHAnsi" w:cstheme="minorHAnsi"/>
          <w:lang w:eastAsia="pl-PL"/>
        </w:rPr>
        <w:t>3</w:t>
      </w:r>
      <w:r w:rsidRPr="00D90D12">
        <w:rPr>
          <w:rFonts w:asciiTheme="minorHAnsi" w:eastAsia="Times New Roman" w:hAnsiTheme="minorHAnsi" w:cstheme="minorHAnsi"/>
          <w:lang w:eastAsia="pl-PL"/>
        </w:rPr>
        <w:t xml:space="preserve"> r. poz. </w:t>
      </w:r>
      <w:r w:rsidR="00CD0A37" w:rsidRPr="00D90D12">
        <w:rPr>
          <w:rFonts w:asciiTheme="minorHAnsi" w:eastAsia="Times New Roman" w:hAnsiTheme="minorHAnsi" w:cstheme="minorHAnsi"/>
          <w:lang w:eastAsia="pl-PL"/>
        </w:rPr>
        <w:t>1124</w:t>
      </w:r>
      <w:r w:rsidRPr="00D90D12">
        <w:rPr>
          <w:rFonts w:asciiTheme="minorHAnsi" w:eastAsia="Times New Roman" w:hAnsiTheme="minorHAnsi" w:cstheme="minorHAnsi"/>
          <w:lang w:eastAsia="pl-PL"/>
        </w:rPr>
        <w:t xml:space="preserve"> z</w:t>
      </w:r>
      <w:r w:rsidR="00CD0A37" w:rsidRPr="00D90D12">
        <w:rPr>
          <w:rFonts w:asciiTheme="minorHAnsi" w:eastAsia="Times New Roman" w:hAnsiTheme="minorHAnsi" w:cstheme="minorHAnsi"/>
          <w:lang w:eastAsia="pl-PL"/>
        </w:rPr>
        <w:t>e</w:t>
      </w:r>
      <w:r w:rsidRPr="00D90D12">
        <w:rPr>
          <w:rFonts w:asciiTheme="minorHAnsi" w:eastAsia="Times New Roman" w:hAnsiTheme="minorHAnsi" w:cstheme="minorHAnsi"/>
          <w:lang w:eastAsia="pl-PL"/>
        </w:rPr>
        <w:t xml:space="preserve"> zm.) jest </w:t>
      </w:r>
      <w:r w:rsidRPr="00EB7FC3">
        <w:rPr>
          <w:rFonts w:asciiTheme="minorHAnsi" w:eastAsia="Times New Roman" w:hAnsiTheme="minorHAnsi" w:cstheme="minorHAnsi"/>
          <w:lang w:eastAsia="pl-PL"/>
        </w:rPr>
        <w:t>osoba wymieniona w wykazach określonych w rozporządzeniu 765/2006 i rozporządzeniu 269/2014 albo wpisana na listę lub będąca takim beneficjentem rzeczywistym od dnia 24 lutego 2022 r., o ile została wpisana na listę</w:t>
      </w:r>
      <w:r w:rsidR="004151C2" w:rsidRPr="00EB7FC3">
        <w:rPr>
          <w:rFonts w:asciiTheme="minorHAnsi" w:eastAsia="Times New Roman" w:hAnsiTheme="minorHAnsi" w:cstheme="minorHAnsi"/>
          <w:lang w:eastAsia="pl-PL"/>
        </w:rPr>
        <w:br/>
      </w:r>
      <w:r w:rsidRPr="00EB7FC3">
        <w:rPr>
          <w:rFonts w:asciiTheme="minorHAnsi" w:eastAsia="Times New Roman" w:hAnsiTheme="minorHAnsi" w:cstheme="minorHAnsi"/>
          <w:lang w:eastAsia="pl-PL"/>
        </w:rPr>
        <w:t>na podstawie decyzji w sprawie wpisu na listę rozstrzygającej o zastosowaniu środka, o którym mowa w art. 1 pkt 3 ustawy;</w:t>
      </w:r>
    </w:p>
    <w:p w14:paraId="1545FE27" w14:textId="1F4055CC" w:rsidR="00C96772" w:rsidRPr="00EB7FC3" w:rsidRDefault="00C96772" w:rsidP="00416DCB">
      <w:pPr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rPr>
          <w:rFonts w:asciiTheme="minorHAnsi" w:eastAsia="Times New Roman" w:hAnsiTheme="minorHAnsi" w:cstheme="minorHAnsi"/>
          <w:lang w:eastAsia="pl-PL"/>
        </w:rPr>
      </w:pPr>
      <w:r w:rsidRPr="00EB7FC3">
        <w:rPr>
          <w:rFonts w:asciiTheme="minorHAnsi" w:eastAsia="Times New Roman" w:hAnsiTheme="minorHAnsi" w:cstheme="minorHAnsi"/>
          <w:lang w:eastAsia="pl-PL"/>
        </w:rPr>
        <w:t xml:space="preserve">którego jednostką dominującą w rozumieniu art. 3 ust. 1 pkt 37 ustawy z dnia 29 września 1994 r. o </w:t>
      </w:r>
      <w:r w:rsidRPr="00D90D12">
        <w:rPr>
          <w:rFonts w:asciiTheme="minorHAnsi" w:eastAsia="Times New Roman" w:hAnsiTheme="minorHAnsi" w:cstheme="minorHAnsi"/>
          <w:lang w:eastAsia="pl-PL"/>
        </w:rPr>
        <w:t xml:space="preserve">rachunkowości (Dz. U. z 2023 poz. 120 </w:t>
      </w:r>
      <w:r w:rsidR="00D551BA" w:rsidRPr="00D90D12">
        <w:rPr>
          <w:rFonts w:asciiTheme="minorHAnsi" w:eastAsia="Times New Roman" w:hAnsiTheme="minorHAnsi" w:cstheme="minorHAnsi"/>
          <w:lang w:eastAsia="pl-PL"/>
        </w:rPr>
        <w:t>ze zm.</w:t>
      </w:r>
      <w:r w:rsidR="00416DCB" w:rsidRPr="00D90D12">
        <w:rPr>
          <w:rFonts w:asciiTheme="minorHAnsi" w:eastAsia="Times New Roman" w:hAnsiTheme="minorHAnsi" w:cstheme="minorHAnsi"/>
          <w:lang w:eastAsia="pl-PL"/>
        </w:rPr>
        <w:t xml:space="preserve">) jest </w:t>
      </w:r>
      <w:r w:rsidR="00416DCB">
        <w:rPr>
          <w:rFonts w:asciiTheme="minorHAnsi" w:eastAsia="Times New Roman" w:hAnsiTheme="minorHAnsi" w:cstheme="minorHAnsi"/>
          <w:lang w:eastAsia="pl-PL"/>
        </w:rPr>
        <w:t xml:space="preserve">podmiot wymieniony </w:t>
      </w:r>
      <w:r w:rsidRPr="00EB7FC3">
        <w:rPr>
          <w:rFonts w:asciiTheme="minorHAnsi" w:eastAsia="Times New Roman" w:hAnsiTheme="minorHAnsi" w:cstheme="minorHAnsi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933DCBC" w14:textId="77777777" w:rsidR="00C96772" w:rsidRPr="00EB7FC3" w:rsidRDefault="00C96772" w:rsidP="00416DCB">
      <w:pPr>
        <w:pStyle w:val="Akapitzlist"/>
        <w:numPr>
          <w:ilvl w:val="0"/>
          <w:numId w:val="114"/>
        </w:numPr>
        <w:spacing w:line="276" w:lineRule="auto"/>
        <w:ind w:left="426" w:hanging="283"/>
        <w:textAlignment w:val="auto"/>
        <w:rPr>
          <w:rFonts w:asciiTheme="minorHAnsi" w:eastAsia="Times New Roman" w:hAnsiTheme="minorHAnsi" w:cstheme="minorHAnsi"/>
        </w:rPr>
      </w:pPr>
      <w:r w:rsidRPr="00EB7FC3">
        <w:rPr>
          <w:rFonts w:asciiTheme="minorHAnsi" w:hAnsiTheme="minorHAnsi" w:cstheme="minorHAnsi"/>
          <w:u w:val="single"/>
        </w:rPr>
        <w:t>Wykluczenie, o którym mowa w niniejszym ustępie następuje na okres trwania ww. okoliczności.</w:t>
      </w:r>
    </w:p>
    <w:p w14:paraId="15A7E57A" w14:textId="77777777" w:rsidR="00C96772" w:rsidRPr="00EB7FC3" w:rsidRDefault="00C96772" w:rsidP="00416DCB">
      <w:pPr>
        <w:pStyle w:val="Akapitzlist"/>
        <w:numPr>
          <w:ilvl w:val="0"/>
          <w:numId w:val="114"/>
        </w:numPr>
        <w:spacing w:line="276" w:lineRule="auto"/>
        <w:ind w:left="426" w:hanging="283"/>
        <w:textAlignment w:val="auto"/>
        <w:rPr>
          <w:rFonts w:asciiTheme="minorHAnsi" w:eastAsia="Times New Roman" w:hAnsiTheme="minorHAnsi" w:cstheme="minorHAnsi"/>
        </w:rPr>
      </w:pPr>
      <w:r w:rsidRPr="00EB7FC3">
        <w:rPr>
          <w:rFonts w:asciiTheme="minorHAnsi" w:hAnsiTheme="minorHAnsi" w:cstheme="minorHAnsi"/>
          <w:u w:val="single"/>
        </w:rPr>
        <w:t>W przypadku Wykonawcy wykluczonego na podstawie przesłanek określonych w niniejszym ustępie Zamawiający odrzuca ofertę takiego Wykonawcy.</w:t>
      </w:r>
    </w:p>
    <w:p w14:paraId="651B303E" w14:textId="1C65BF95" w:rsidR="00C96772" w:rsidRPr="00EB7FC3" w:rsidRDefault="00C96772" w:rsidP="00416DCB">
      <w:pPr>
        <w:pStyle w:val="Default"/>
        <w:widowControl/>
        <w:numPr>
          <w:ilvl w:val="6"/>
          <w:numId w:val="112"/>
        </w:numPr>
        <w:tabs>
          <w:tab w:val="left" w:pos="0"/>
        </w:tabs>
        <w:suppressAutoHyphens w:val="0"/>
        <w:autoSpaceDE w:val="0"/>
        <w:adjustRightInd w:val="0"/>
        <w:spacing w:line="276" w:lineRule="auto"/>
        <w:ind w:left="426" w:right="185" w:hanging="426"/>
        <w:textAlignment w:val="auto"/>
        <w:rPr>
          <w:rFonts w:asciiTheme="minorHAnsi" w:hAnsiTheme="minorHAnsi" w:cstheme="minorHAnsi"/>
          <w:b/>
          <w:color w:val="auto"/>
        </w:rPr>
      </w:pPr>
      <w:r w:rsidRPr="00EB7FC3">
        <w:rPr>
          <w:rFonts w:asciiTheme="minorHAnsi" w:hAnsiTheme="minorHAnsi" w:cstheme="minorHAnsi"/>
          <w:color w:val="auto"/>
        </w:rPr>
        <w:t xml:space="preserve">Na potwierdzenie spełnienia warunków udziału w postępowaniu i niepodleganiu wykluczeniu z postępowania Wykonawcy składają oświadczenie na formularzu ofertowym stanowiącym </w:t>
      </w:r>
      <w:r w:rsidR="00416DCB">
        <w:rPr>
          <w:rFonts w:asciiTheme="minorHAnsi" w:hAnsiTheme="minorHAnsi" w:cstheme="minorHAnsi"/>
          <w:color w:val="auto"/>
        </w:rPr>
        <w:t>z</w:t>
      </w:r>
      <w:r w:rsidRPr="00416DCB">
        <w:rPr>
          <w:rFonts w:asciiTheme="minorHAnsi" w:hAnsiTheme="minorHAnsi" w:cstheme="minorHAnsi"/>
          <w:color w:val="auto"/>
        </w:rPr>
        <w:t xml:space="preserve">ałącznik nr </w:t>
      </w:r>
      <w:r w:rsidR="00943042">
        <w:rPr>
          <w:rFonts w:asciiTheme="minorHAnsi" w:hAnsiTheme="minorHAnsi" w:cstheme="minorHAnsi"/>
          <w:color w:val="auto"/>
        </w:rPr>
        <w:t>1</w:t>
      </w:r>
      <w:r w:rsidRPr="00416DCB">
        <w:rPr>
          <w:rFonts w:asciiTheme="minorHAnsi" w:hAnsiTheme="minorHAnsi" w:cstheme="minorHAnsi"/>
          <w:color w:val="auto"/>
        </w:rPr>
        <w:t xml:space="preserve"> do zapytania ofertowego.</w:t>
      </w:r>
    </w:p>
    <w:p w14:paraId="3608CEC2" w14:textId="77777777" w:rsidR="00C96772" w:rsidRPr="00EB7FC3" w:rsidRDefault="00C96772" w:rsidP="004151C2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left="426" w:right="185"/>
        <w:jc w:val="both"/>
        <w:textAlignment w:val="auto"/>
        <w:rPr>
          <w:rFonts w:asciiTheme="minorHAnsi" w:hAnsiTheme="minorHAnsi" w:cstheme="minorHAnsi"/>
          <w:b/>
          <w:color w:val="auto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6AF0A838" w:rsidR="00F2415D" w:rsidRPr="00EB7FC3" w:rsidRDefault="00F2415D" w:rsidP="007529D3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B7FC3">
              <w:rPr>
                <w:rFonts w:asciiTheme="minorHAnsi" w:hAnsiTheme="minorHAnsi" w:cstheme="minorHAnsi"/>
                <w:b/>
              </w:rPr>
              <w:t>VI.</w:t>
            </w:r>
            <w:r w:rsidRPr="00EB7FC3">
              <w:rPr>
                <w:rFonts w:asciiTheme="minorHAnsi" w:eastAsia="Arial" w:hAnsiTheme="minorHAnsi" w:cstheme="minorHAnsi"/>
                <w:b/>
              </w:rPr>
              <w:tab/>
            </w:r>
            <w:r w:rsidRPr="00EB7FC3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EB7FC3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EB7FC3">
              <w:rPr>
                <w:rFonts w:asciiTheme="minorHAnsi" w:hAnsiTheme="minorHAnsi" w:cstheme="minorHAnsi"/>
                <w:b/>
              </w:rPr>
              <w:t>OFERTY</w:t>
            </w:r>
            <w:r w:rsidR="0003467C" w:rsidRPr="00EB7FC3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6BF88993" w14:textId="27BBA4A1" w:rsidR="007E46C1" w:rsidRPr="00EB7FC3" w:rsidRDefault="007E46C1" w:rsidP="00416DCB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lastRenderedPageBreak/>
        <w:t>Wykonawca</w:t>
      </w:r>
      <w:r w:rsidR="00C01A1D" w:rsidRPr="00EB7FC3">
        <w:rPr>
          <w:rFonts w:asciiTheme="minorHAnsi" w:hAnsiTheme="minorHAnsi" w:cstheme="minorHAnsi"/>
        </w:rPr>
        <w:t xml:space="preserve"> </w:t>
      </w:r>
      <w:r w:rsidR="00157237" w:rsidRPr="00EB7FC3">
        <w:rPr>
          <w:rFonts w:asciiTheme="minorHAnsi" w:hAnsiTheme="minorHAnsi" w:cstheme="minorHAnsi"/>
        </w:rPr>
        <w:t>może złożyć tylko jedną ofertę</w:t>
      </w:r>
      <w:r w:rsidR="00F854C6" w:rsidRPr="00EB7FC3">
        <w:rPr>
          <w:rFonts w:asciiTheme="minorHAnsi" w:hAnsiTheme="minorHAnsi" w:cstheme="minorHAnsi"/>
        </w:rPr>
        <w:t xml:space="preserve"> na całość zamówienia</w:t>
      </w:r>
      <w:r w:rsidR="00157237" w:rsidRPr="00EB7FC3">
        <w:rPr>
          <w:rFonts w:asciiTheme="minorHAnsi" w:hAnsiTheme="minorHAnsi" w:cstheme="minorHAnsi"/>
        </w:rPr>
        <w:t>.</w:t>
      </w:r>
      <w:r w:rsidRPr="00EB7FC3">
        <w:rPr>
          <w:rFonts w:asciiTheme="minorHAnsi" w:hAnsiTheme="minorHAnsi" w:cstheme="minorHAnsi"/>
        </w:rPr>
        <w:t xml:space="preserve"> </w:t>
      </w:r>
      <w:r w:rsidR="00EF3359" w:rsidRPr="00EB7FC3">
        <w:rPr>
          <w:rFonts w:asciiTheme="minorHAnsi" w:hAnsiTheme="minorHAnsi" w:cstheme="minorHAnsi"/>
        </w:rPr>
        <w:t>Złożenie przez Wykonawcę więcej niż jednej oferty spowoduje odrzucenie wszystkich ofert</w:t>
      </w:r>
      <w:r w:rsidR="00BA383A" w:rsidRPr="00EB7FC3">
        <w:rPr>
          <w:rFonts w:asciiTheme="minorHAnsi" w:hAnsiTheme="minorHAnsi" w:cstheme="minorHAnsi"/>
        </w:rPr>
        <w:t xml:space="preserve"> złożonych przez tego Wykonawcę.</w:t>
      </w:r>
    </w:p>
    <w:p w14:paraId="38C2B6A7" w14:textId="77777777" w:rsidR="007E46C1" w:rsidRPr="00EB7FC3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EB7FC3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Wykonawca ponosi wszelkie koszty z</w:t>
      </w:r>
      <w:r w:rsidR="00A70A13" w:rsidRPr="00EB7FC3">
        <w:rPr>
          <w:rFonts w:asciiTheme="minorHAnsi" w:hAnsiTheme="minorHAnsi" w:cstheme="minorHAnsi"/>
        </w:rPr>
        <w:t xml:space="preserve">wiązane z </w:t>
      </w:r>
      <w:r w:rsidRPr="00EB7FC3">
        <w:rPr>
          <w:rFonts w:asciiTheme="minorHAnsi" w:hAnsiTheme="minorHAnsi" w:cstheme="minorHAnsi"/>
        </w:rPr>
        <w:t>przygotowanie</w:t>
      </w:r>
      <w:r w:rsidR="00A70A13" w:rsidRPr="00EB7FC3">
        <w:rPr>
          <w:rFonts w:asciiTheme="minorHAnsi" w:hAnsiTheme="minorHAnsi" w:cstheme="minorHAnsi"/>
        </w:rPr>
        <w:t>m</w:t>
      </w:r>
      <w:r w:rsidRPr="00EB7FC3">
        <w:rPr>
          <w:rFonts w:asciiTheme="minorHAnsi" w:hAnsiTheme="minorHAnsi" w:cstheme="minorHAnsi"/>
        </w:rPr>
        <w:t xml:space="preserve"> i złożenie</w:t>
      </w:r>
      <w:r w:rsidR="00A70A13" w:rsidRPr="00EB7FC3">
        <w:rPr>
          <w:rFonts w:asciiTheme="minorHAnsi" w:hAnsiTheme="minorHAnsi" w:cstheme="minorHAnsi"/>
        </w:rPr>
        <w:t>m</w:t>
      </w:r>
      <w:r w:rsidRPr="00EB7FC3">
        <w:rPr>
          <w:rFonts w:asciiTheme="minorHAnsi" w:hAnsiTheme="minorHAnsi" w:cstheme="minorHAnsi"/>
        </w:rPr>
        <w:t xml:space="preserve"> oferty.</w:t>
      </w:r>
    </w:p>
    <w:p w14:paraId="170BFC97" w14:textId="052E410E" w:rsidR="00016FE7" w:rsidRPr="00EB7FC3" w:rsidRDefault="00016FE7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EB7FC3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416DCB">
        <w:rPr>
          <w:rFonts w:asciiTheme="minorHAnsi" w:eastAsia="Times New Roman" w:hAnsiTheme="minorHAnsi" w:cstheme="minorHAnsi"/>
          <w:bCs/>
          <w:lang w:eastAsia="pl-PL"/>
        </w:rPr>
        <w:t>z</w:t>
      </w:r>
      <w:r w:rsidR="002938E3" w:rsidRPr="00416DCB">
        <w:rPr>
          <w:rFonts w:asciiTheme="minorHAnsi" w:eastAsia="Times New Roman" w:hAnsiTheme="minorHAnsi" w:cstheme="minorHAnsi"/>
          <w:bCs/>
          <w:lang w:eastAsia="pl-PL"/>
        </w:rPr>
        <w:t xml:space="preserve">ałącznik nr </w:t>
      </w:r>
      <w:r w:rsidR="00980C0A">
        <w:rPr>
          <w:rFonts w:asciiTheme="minorHAnsi" w:eastAsia="Times New Roman" w:hAnsiTheme="minorHAnsi" w:cstheme="minorHAnsi"/>
          <w:bCs/>
          <w:lang w:eastAsia="pl-PL"/>
        </w:rPr>
        <w:t>1</w:t>
      </w:r>
      <w:r w:rsidRPr="00416DCB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416DCB">
        <w:rPr>
          <w:rFonts w:asciiTheme="minorHAnsi" w:eastAsia="Times New Roman" w:hAnsiTheme="minorHAnsi" w:cstheme="minorHAnsi"/>
          <w:lang w:eastAsia="pl-PL"/>
        </w:rPr>
        <w:t>do zapytania ofertowego.</w:t>
      </w:r>
      <w:r w:rsidRPr="00EB7FC3">
        <w:rPr>
          <w:rFonts w:asciiTheme="minorHAnsi" w:eastAsia="Times New Roman" w:hAnsiTheme="minorHAnsi" w:cstheme="minorHAnsi"/>
          <w:b/>
          <w:lang w:eastAsia="pl-PL"/>
        </w:rPr>
        <w:t xml:space="preserve"> </w:t>
      </w:r>
    </w:p>
    <w:p w14:paraId="4CC760F6" w14:textId="01E7A253" w:rsidR="007E46C1" w:rsidRPr="00EB7FC3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EB7FC3">
        <w:rPr>
          <w:rFonts w:asciiTheme="minorHAnsi" w:hAnsiTheme="minorHAnsi" w:cstheme="minorHAnsi"/>
        </w:rPr>
        <w:t>czątką lub z podaniem imienia i </w:t>
      </w:r>
      <w:r w:rsidRPr="00EB7FC3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EB7FC3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EB7FC3">
        <w:rPr>
          <w:rFonts w:asciiTheme="minorHAnsi" w:hAnsiTheme="minorHAnsi" w:cstheme="minorHAnsi"/>
        </w:rPr>
        <w:t xml:space="preserve">które Wykonawca, składając ofertę zastrzeże na podstawie </w:t>
      </w:r>
      <w:r w:rsidRPr="00EB7FC3">
        <w:rPr>
          <w:rFonts w:asciiTheme="minorHAnsi" w:hAnsiTheme="minorHAnsi" w:cstheme="minorHAnsi"/>
        </w:rPr>
        <w:t>ustawy</w:t>
      </w:r>
      <w:r w:rsidR="00AA2840" w:rsidRPr="00EB7FC3">
        <w:rPr>
          <w:rFonts w:asciiTheme="minorHAnsi" w:hAnsiTheme="minorHAnsi" w:cstheme="minorHAnsi"/>
        </w:rPr>
        <w:t xml:space="preserve"> z dnia 16 kwietnia 1993 r. </w:t>
      </w:r>
      <w:r w:rsidRPr="00EB7FC3">
        <w:rPr>
          <w:rFonts w:asciiTheme="minorHAnsi" w:hAnsiTheme="minorHAnsi" w:cstheme="minorHAnsi"/>
        </w:rPr>
        <w:t xml:space="preserve">o zwalczaniu nieuczciwej </w:t>
      </w:r>
      <w:r w:rsidRPr="00D90D12">
        <w:rPr>
          <w:rFonts w:asciiTheme="minorHAnsi" w:hAnsiTheme="minorHAnsi" w:cstheme="minorHAnsi"/>
        </w:rPr>
        <w:t>konkurencji</w:t>
      </w:r>
      <w:r w:rsidR="00AA2840" w:rsidRPr="00D90D12">
        <w:rPr>
          <w:rFonts w:asciiTheme="minorHAnsi" w:hAnsiTheme="minorHAnsi" w:cstheme="minorHAnsi"/>
        </w:rPr>
        <w:t xml:space="preserve">  (</w:t>
      </w:r>
      <w:proofErr w:type="spellStart"/>
      <w:r w:rsidR="00A70A13" w:rsidRPr="00D90D12">
        <w:rPr>
          <w:rFonts w:asciiTheme="minorHAnsi" w:hAnsiTheme="minorHAnsi" w:cstheme="minorHAnsi"/>
        </w:rPr>
        <w:t>t.j</w:t>
      </w:r>
      <w:proofErr w:type="spellEnd"/>
      <w:r w:rsidR="00A70A13" w:rsidRPr="00D90D12">
        <w:rPr>
          <w:rFonts w:asciiTheme="minorHAnsi" w:hAnsiTheme="minorHAnsi" w:cstheme="minorHAnsi"/>
        </w:rPr>
        <w:t xml:space="preserve">. </w:t>
      </w:r>
      <w:r w:rsidR="00AA2840" w:rsidRPr="00D90D12">
        <w:rPr>
          <w:rFonts w:asciiTheme="minorHAnsi" w:hAnsiTheme="minorHAnsi" w:cstheme="minorHAnsi"/>
        </w:rPr>
        <w:t xml:space="preserve">Dz. U. z </w:t>
      </w:r>
      <w:r w:rsidR="00A70A13" w:rsidRPr="00D90D12">
        <w:rPr>
          <w:rFonts w:asciiTheme="minorHAnsi" w:hAnsiTheme="minorHAnsi" w:cstheme="minorHAnsi"/>
        </w:rPr>
        <w:t>2022</w:t>
      </w:r>
      <w:r w:rsidR="00AA2840" w:rsidRPr="00D90D12">
        <w:rPr>
          <w:rFonts w:asciiTheme="minorHAnsi" w:hAnsiTheme="minorHAnsi" w:cstheme="minorHAnsi"/>
        </w:rPr>
        <w:t xml:space="preserve"> r. poz. </w:t>
      </w:r>
      <w:r w:rsidR="00A70A13" w:rsidRPr="00D90D12">
        <w:rPr>
          <w:rFonts w:asciiTheme="minorHAnsi" w:hAnsiTheme="minorHAnsi" w:cstheme="minorHAnsi"/>
        </w:rPr>
        <w:t>1233</w:t>
      </w:r>
      <w:r w:rsidR="00AA2840" w:rsidRPr="00D90D12">
        <w:rPr>
          <w:rFonts w:asciiTheme="minorHAnsi" w:hAnsiTheme="minorHAnsi" w:cstheme="minorHAnsi"/>
        </w:rPr>
        <w:t>),</w:t>
      </w:r>
      <w:r w:rsidRPr="00D90D12">
        <w:rPr>
          <w:rFonts w:asciiTheme="minorHAnsi" w:hAnsiTheme="minorHAnsi" w:cstheme="minorHAnsi"/>
        </w:rPr>
        <w:t xml:space="preserve">  </w:t>
      </w:r>
      <w:r w:rsidR="00501F10" w:rsidRPr="00EB7FC3">
        <w:rPr>
          <w:rFonts w:asciiTheme="minorHAnsi" w:hAnsiTheme="minorHAnsi" w:cstheme="minorHAnsi"/>
        </w:rPr>
        <w:t>jako tajemnicę przedsiębiorstwa</w:t>
      </w:r>
      <w:r w:rsidRPr="00EB7FC3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EB7FC3" w:rsidRDefault="0003467C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EB7FC3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3" w:history="1">
        <w:r w:rsidRPr="00EB7FC3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54BD123B" w:rsidR="0003467C" w:rsidRPr="00EB7FC3" w:rsidRDefault="0003467C" w:rsidP="00416DC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lub </w:t>
      </w:r>
    </w:p>
    <w:p w14:paraId="26265B08" w14:textId="4FEC37FE" w:rsidR="0003467C" w:rsidRPr="00EB7FC3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 formie elektronicznej, tj. poprzez podpisanie wymaganych</w:t>
      </w:r>
      <w:r w:rsidR="008B2C42" w:rsidRPr="00EB7FC3">
        <w:rPr>
          <w:rFonts w:asciiTheme="minorHAnsi" w:hAnsiTheme="minorHAnsi" w:cstheme="minorHAnsi"/>
        </w:rPr>
        <w:t xml:space="preserve"> dokumentów </w:t>
      </w:r>
      <w:r w:rsidRPr="00EB7FC3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4" w:history="1">
        <w:r w:rsidRPr="00EB7FC3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EB7FC3" w:rsidRDefault="007942FF" w:rsidP="00416DCB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EB7FC3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EB7FC3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EB7FC3" w:rsidRDefault="0003467C" w:rsidP="00416DC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lub</w:t>
      </w:r>
    </w:p>
    <w:p w14:paraId="3B692D68" w14:textId="723CCD53" w:rsidR="0033606F" w:rsidRPr="00EB7FC3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after="240" w:line="276" w:lineRule="auto"/>
        <w:ind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 formie papierowej w siedzibie Izby Administracji Skarbowej w Kielcach, przy </w:t>
      </w:r>
      <w:r w:rsidR="009A1212" w:rsidRPr="00EB7FC3">
        <w:rPr>
          <w:rFonts w:asciiTheme="minorHAnsi" w:hAnsiTheme="minorHAnsi" w:cstheme="minorHAnsi"/>
        </w:rPr>
        <w:t>ul. </w:t>
      </w:r>
      <w:r w:rsidRPr="00EB7FC3">
        <w:rPr>
          <w:rFonts w:asciiTheme="minorHAnsi" w:hAnsiTheme="minorHAnsi" w:cstheme="minorHAnsi"/>
        </w:rPr>
        <w:t xml:space="preserve">Sandomierskiej 105, pokój nr 3 (kancelaria).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EB7FC3" w:rsidRDefault="005C42A1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26AADAD6" w:rsidR="00CC6601" w:rsidRPr="00EB7FC3" w:rsidRDefault="007E46C1" w:rsidP="00416DCB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EB7FC3">
        <w:rPr>
          <w:rFonts w:asciiTheme="minorHAnsi" w:hAnsiTheme="minorHAnsi" w:cstheme="minorHAnsi"/>
        </w:rPr>
        <w:t>Ofe</w:t>
      </w:r>
      <w:r w:rsidR="008F7A1F" w:rsidRPr="00EB7FC3">
        <w:rPr>
          <w:rFonts w:asciiTheme="minorHAnsi" w:hAnsiTheme="minorHAnsi" w:cstheme="minorHAnsi"/>
        </w:rPr>
        <w:t>r</w:t>
      </w:r>
      <w:r w:rsidRPr="00EB7FC3">
        <w:rPr>
          <w:rFonts w:asciiTheme="minorHAnsi" w:hAnsiTheme="minorHAnsi" w:cstheme="minorHAnsi"/>
        </w:rPr>
        <w:t xml:space="preserve">tę należy złożyć w terminie </w:t>
      </w:r>
      <w:r w:rsidRPr="00EB7FC3">
        <w:rPr>
          <w:rFonts w:asciiTheme="minorHAnsi" w:hAnsiTheme="minorHAnsi" w:cstheme="minorHAnsi"/>
          <w:b/>
        </w:rPr>
        <w:t xml:space="preserve">do </w:t>
      </w:r>
      <w:r w:rsidR="00D90D12">
        <w:rPr>
          <w:rFonts w:asciiTheme="minorHAnsi" w:hAnsiTheme="minorHAnsi" w:cstheme="minorHAnsi"/>
          <w:b/>
        </w:rPr>
        <w:t>16</w:t>
      </w:r>
      <w:r w:rsidR="00FF3C28">
        <w:rPr>
          <w:rFonts w:asciiTheme="minorHAnsi" w:hAnsiTheme="minorHAnsi" w:cstheme="minorHAnsi"/>
          <w:b/>
        </w:rPr>
        <w:t xml:space="preserve"> </w:t>
      </w:r>
      <w:r w:rsidR="00FB51D2">
        <w:rPr>
          <w:rFonts w:asciiTheme="minorHAnsi" w:hAnsiTheme="minorHAnsi" w:cstheme="minorHAnsi"/>
          <w:b/>
        </w:rPr>
        <w:t>maja</w:t>
      </w:r>
      <w:r w:rsidR="00FF3C28">
        <w:rPr>
          <w:rFonts w:asciiTheme="minorHAnsi" w:hAnsiTheme="minorHAnsi" w:cstheme="minorHAnsi"/>
          <w:b/>
        </w:rPr>
        <w:t xml:space="preserve"> </w:t>
      </w:r>
      <w:r w:rsidR="008A3C77" w:rsidRPr="00EB7FC3">
        <w:rPr>
          <w:rFonts w:asciiTheme="minorHAnsi" w:hAnsiTheme="minorHAnsi" w:cstheme="minorHAnsi"/>
          <w:b/>
        </w:rPr>
        <w:t>202</w:t>
      </w:r>
      <w:r w:rsidR="00AE4666">
        <w:rPr>
          <w:rFonts w:asciiTheme="minorHAnsi" w:hAnsiTheme="minorHAnsi" w:cstheme="minorHAnsi"/>
          <w:b/>
        </w:rPr>
        <w:t>5</w:t>
      </w:r>
      <w:r w:rsidR="008A3C77" w:rsidRPr="00EB7FC3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EB7FC3" w:rsidRDefault="00B6166E" w:rsidP="00416DCB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EB7FC3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EB7FC3" w:rsidRDefault="004E22B3" w:rsidP="00416DCB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EB7FC3">
        <w:rPr>
          <w:rFonts w:asciiTheme="minorHAnsi" w:hAnsiTheme="minorHAnsi" w:cstheme="minorHAnsi"/>
        </w:rPr>
        <w:t>Oferty złożone po wyznaczonym terminie nie będą rozpatrywane.</w:t>
      </w:r>
    </w:p>
    <w:p w14:paraId="65DEA81C" w14:textId="27AB8370" w:rsidR="00F2415D" w:rsidRPr="00EB7FC3" w:rsidRDefault="004E22B3" w:rsidP="00416DCB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240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EB7FC3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EB7FC3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EB7FC3" w:rsidRDefault="005C42A1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554CF414" w14:textId="4C16FA52" w:rsidR="008F7A1F" w:rsidRPr="00EB7FC3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360" w:right="160"/>
        <w:textAlignment w:val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Wykonawca oblicza cenę ofertową według własnej kalkulacji. </w:t>
      </w:r>
    </w:p>
    <w:p w14:paraId="043C9503" w14:textId="58D121D1" w:rsidR="008F7A1F" w:rsidRPr="00EB7FC3" w:rsidRDefault="00B83177" w:rsidP="00416DCB">
      <w:pPr>
        <w:pStyle w:val="Akapitzlist"/>
        <w:numPr>
          <w:ilvl w:val="0"/>
          <w:numId w:val="118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Na</w:t>
      </w:r>
      <w:r w:rsidR="008F7A1F" w:rsidRPr="00EB7FC3">
        <w:rPr>
          <w:rFonts w:asciiTheme="minorHAnsi" w:hAnsiTheme="minorHAnsi" w:cstheme="minorHAnsi"/>
        </w:rPr>
        <w:t xml:space="preserve"> cenę ofertową składa się całość kosztów niezbędnych do realizacji przedmiotu zamówienia </w:t>
      </w:r>
      <w:r w:rsidR="008F7A1F" w:rsidRPr="00EB7FC3">
        <w:rPr>
          <w:rFonts w:asciiTheme="minorHAnsi" w:hAnsiTheme="minorHAnsi" w:cstheme="minorHAnsi"/>
        </w:rPr>
        <w:br/>
        <w:t xml:space="preserve">w sposób kompletny i w pełnym zakresie wynikającym z zapytania ofertowego, w tym warunków określonych we wzorze umowy, jak również innych kosztów nie ujętych w tych </w:t>
      </w:r>
      <w:r w:rsidR="008F7A1F" w:rsidRPr="00EB7FC3">
        <w:rPr>
          <w:rFonts w:asciiTheme="minorHAnsi" w:hAnsiTheme="minorHAnsi" w:cstheme="minorHAnsi"/>
        </w:rPr>
        <w:lastRenderedPageBreak/>
        <w:t>dokumentach, ale koniecznych do prawidłowego, zgodnego z przepisami prawa wykonania przedmiotu zamówienia.</w:t>
      </w:r>
    </w:p>
    <w:p w14:paraId="232D3D3A" w14:textId="77777777" w:rsidR="008F7A1F" w:rsidRPr="00EB7FC3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Wykonawca w cenie ofertowej zobowiązany jest ująć wszelkie obciążenia o charakterze publicznoprawnym związane z realizacją przedmiotu zamówienia, w szczególności podatek od towarów i usług w wysokości wynikającej z właściwych przepisów.  </w:t>
      </w:r>
    </w:p>
    <w:p w14:paraId="1992A932" w14:textId="6114BE76" w:rsidR="008F7A1F" w:rsidRPr="00EB7FC3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  <w:b/>
        </w:rPr>
      </w:pPr>
      <w:r w:rsidRPr="00EB7FC3">
        <w:rPr>
          <w:rFonts w:asciiTheme="minorHAnsi" w:hAnsiTheme="minorHAnsi" w:cstheme="minorHAnsi"/>
        </w:rPr>
        <w:t xml:space="preserve">Obliczoną zgodnie z powyższymi wymaganiami cenę należy wpisać liczbowo i słownie w formularzu ofertowym we </w:t>
      </w:r>
      <w:r w:rsidRPr="001E5F48">
        <w:rPr>
          <w:rFonts w:asciiTheme="minorHAnsi" w:hAnsiTheme="minorHAnsi" w:cstheme="minorHAnsi"/>
        </w:rPr>
        <w:t>właściwym miejscu</w:t>
      </w:r>
      <w:r w:rsidR="00980C0A">
        <w:rPr>
          <w:rFonts w:asciiTheme="minorHAnsi" w:hAnsiTheme="minorHAnsi" w:cstheme="minorHAnsi"/>
        </w:rPr>
        <w:t>,</w:t>
      </w:r>
      <w:r w:rsidRPr="001E5F48">
        <w:rPr>
          <w:rFonts w:asciiTheme="minorHAnsi" w:hAnsiTheme="minorHAnsi" w:cstheme="minorHAnsi"/>
        </w:rPr>
        <w:t xml:space="preserve"> zgodnie ze wzorem stanowiącym </w:t>
      </w:r>
      <w:r w:rsidR="001E5F48" w:rsidRPr="001E5F48">
        <w:rPr>
          <w:rFonts w:asciiTheme="minorHAnsi" w:hAnsiTheme="minorHAnsi" w:cstheme="minorHAnsi"/>
        </w:rPr>
        <w:t>z</w:t>
      </w:r>
      <w:r w:rsidRPr="001E5F48">
        <w:rPr>
          <w:rFonts w:asciiTheme="minorHAnsi" w:hAnsiTheme="minorHAnsi" w:cstheme="minorHAnsi"/>
        </w:rPr>
        <w:t xml:space="preserve">ałącznik nr </w:t>
      </w:r>
      <w:r w:rsidR="00980C0A">
        <w:rPr>
          <w:rFonts w:asciiTheme="minorHAnsi" w:hAnsiTheme="minorHAnsi" w:cstheme="minorHAnsi"/>
        </w:rPr>
        <w:t>1</w:t>
      </w:r>
      <w:r w:rsidRPr="001E5F48">
        <w:rPr>
          <w:rFonts w:asciiTheme="minorHAnsi" w:hAnsiTheme="minorHAnsi" w:cstheme="minorHAnsi"/>
        </w:rPr>
        <w:t xml:space="preserve"> do zapytania ofertowego.</w:t>
      </w:r>
      <w:r w:rsidRPr="00EB7FC3">
        <w:rPr>
          <w:rFonts w:asciiTheme="minorHAnsi" w:hAnsiTheme="minorHAnsi" w:cstheme="minorHAnsi"/>
          <w:b/>
        </w:rPr>
        <w:t xml:space="preserve"> </w:t>
      </w:r>
    </w:p>
    <w:p w14:paraId="2A71B5D0" w14:textId="77777777" w:rsidR="008F7A1F" w:rsidRPr="00EB7FC3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EB7FC3">
        <w:rPr>
          <w:rFonts w:asciiTheme="minorHAnsi" w:hAnsiTheme="minorHAnsi" w:cstheme="minorHAnsi"/>
        </w:rPr>
        <w:br/>
        <w:t xml:space="preserve">po przecinku. </w:t>
      </w:r>
    </w:p>
    <w:p w14:paraId="6758AD73" w14:textId="77777777" w:rsidR="008F7A1F" w:rsidRPr="00EB7FC3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EB7FC3">
        <w:rPr>
          <w:rFonts w:asciiTheme="minorHAnsi" w:hAnsiTheme="minorHAnsi" w:cstheme="minorHAnsi"/>
        </w:rPr>
        <w:br/>
        <w:t>w złotych (PLN).</w:t>
      </w:r>
    </w:p>
    <w:p w14:paraId="4E355AAC" w14:textId="3679772C" w:rsidR="001E5F48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Wykonawca, którego oferta zostanie wybrana jako najkorzystniejsza przygotuje i złoży przed podpisaniem umowy kosztorys szczegółowy dla całości robót objętych zamówieniem na cenę ofertową</w:t>
      </w:r>
      <w:r w:rsidR="007529D3">
        <w:rPr>
          <w:rFonts w:asciiTheme="minorHAnsi" w:hAnsiTheme="minorHAnsi" w:cstheme="minorHAnsi"/>
        </w:rPr>
        <w:t xml:space="preserve">, </w:t>
      </w:r>
      <w:r w:rsidR="00B14D07">
        <w:rPr>
          <w:rFonts w:asciiTheme="minorHAnsi" w:hAnsiTheme="minorHAnsi" w:cstheme="minorHAnsi"/>
        </w:rPr>
        <w:t xml:space="preserve">z </w:t>
      </w:r>
      <w:r w:rsidR="007529D3">
        <w:rPr>
          <w:rFonts w:asciiTheme="minorHAnsi" w:hAnsiTheme="minorHAnsi" w:cstheme="minorHAnsi"/>
        </w:rPr>
        <w:t xml:space="preserve">zastrzeżeniem rozdz. III ust. </w:t>
      </w:r>
      <w:r w:rsidR="00943042">
        <w:rPr>
          <w:rFonts w:asciiTheme="minorHAnsi" w:hAnsiTheme="minorHAnsi" w:cstheme="minorHAnsi"/>
        </w:rPr>
        <w:t>8</w:t>
      </w:r>
      <w:r w:rsidR="007529D3">
        <w:rPr>
          <w:rFonts w:asciiTheme="minorHAnsi" w:hAnsiTheme="minorHAnsi" w:cstheme="minorHAnsi"/>
        </w:rPr>
        <w:t xml:space="preserve"> </w:t>
      </w:r>
      <w:r w:rsidR="00B74079">
        <w:rPr>
          <w:rFonts w:asciiTheme="minorHAnsi" w:hAnsiTheme="minorHAnsi" w:cstheme="minorHAnsi"/>
        </w:rPr>
        <w:t>zapytania ofertowego</w:t>
      </w:r>
      <w:r w:rsidRPr="00EB7FC3">
        <w:rPr>
          <w:rFonts w:asciiTheme="minorHAnsi" w:hAnsiTheme="minorHAnsi" w:cstheme="minorHAnsi"/>
        </w:rPr>
        <w:t>.</w:t>
      </w:r>
      <w:r w:rsidR="006C7E4A" w:rsidRPr="00EB7FC3">
        <w:rPr>
          <w:rFonts w:asciiTheme="minorHAnsi" w:hAnsiTheme="minorHAnsi" w:cstheme="minorHAnsi"/>
        </w:rPr>
        <w:t xml:space="preserve"> Kosztorys szczegółowy nie może mieć mniejsze</w:t>
      </w:r>
      <w:r w:rsidR="007529D3">
        <w:rPr>
          <w:rFonts w:asciiTheme="minorHAnsi" w:hAnsiTheme="minorHAnsi" w:cstheme="minorHAnsi"/>
        </w:rPr>
        <w:t xml:space="preserve">go zakresu robót niż ujętego </w:t>
      </w:r>
      <w:r w:rsidR="006C7E4A" w:rsidRPr="00EB7FC3">
        <w:rPr>
          <w:rFonts w:asciiTheme="minorHAnsi" w:hAnsiTheme="minorHAnsi" w:cstheme="minorHAnsi"/>
        </w:rPr>
        <w:t>w przedmiarze</w:t>
      </w:r>
      <w:r w:rsidR="007529D3">
        <w:rPr>
          <w:rFonts w:asciiTheme="minorHAnsi" w:hAnsiTheme="minorHAnsi" w:cstheme="minorHAnsi"/>
        </w:rPr>
        <w:t>, z</w:t>
      </w:r>
      <w:r w:rsidR="00943042">
        <w:rPr>
          <w:rFonts w:asciiTheme="minorHAnsi" w:hAnsiTheme="minorHAnsi" w:cstheme="minorHAnsi"/>
        </w:rPr>
        <w:t xml:space="preserve"> zastrzeżeniem rozdz. III ust. 8</w:t>
      </w:r>
      <w:r w:rsidR="00B74079">
        <w:rPr>
          <w:rFonts w:asciiTheme="minorHAnsi" w:hAnsiTheme="minorHAnsi" w:cstheme="minorHAnsi"/>
        </w:rPr>
        <w:t xml:space="preserve"> zapytania ofertowego</w:t>
      </w:r>
      <w:r w:rsidR="006C7E4A" w:rsidRPr="00EB7FC3">
        <w:rPr>
          <w:rFonts w:asciiTheme="minorHAnsi" w:hAnsiTheme="minorHAnsi" w:cstheme="minorHAnsi"/>
        </w:rPr>
        <w:t>.</w:t>
      </w:r>
      <w:r w:rsidRPr="00EB7FC3">
        <w:rPr>
          <w:rFonts w:asciiTheme="minorHAnsi" w:hAnsiTheme="minorHAnsi" w:cstheme="minorHAnsi"/>
        </w:rPr>
        <w:t xml:space="preserve"> Kosztorys należy sporządzić metodą kalkulacji szczegółowej </w:t>
      </w:r>
    </w:p>
    <w:p w14:paraId="232BE35D" w14:textId="77777777" w:rsidR="001E5F48" w:rsidRDefault="008F7A1F" w:rsidP="001E5F48">
      <w:pPr>
        <w:pStyle w:val="Akapitzlist"/>
        <w:tabs>
          <w:tab w:val="left" w:pos="284"/>
        </w:tabs>
        <w:spacing w:after="13" w:line="276" w:lineRule="auto"/>
        <w:ind w:left="284"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na podstawie opracowanego przez Wykonawcę przedmiaru robót. Udostępniony przez Zamawiającego przedmiar robót stanowi jedynie rolę pomocniczą. Wykonawca uwzględnia </w:t>
      </w:r>
    </w:p>
    <w:p w14:paraId="4C1BAA51" w14:textId="77777777" w:rsidR="001E5F48" w:rsidRDefault="008F7A1F" w:rsidP="001E5F48">
      <w:pPr>
        <w:pStyle w:val="Akapitzlist"/>
        <w:tabs>
          <w:tab w:val="left" w:pos="284"/>
        </w:tabs>
        <w:spacing w:after="13" w:line="276" w:lineRule="auto"/>
        <w:ind w:left="284"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 swojej ofercie i cenie ryczałtowej całość robót niezbędnych do wykonania zamówienia </w:t>
      </w:r>
    </w:p>
    <w:p w14:paraId="5002FA28" w14:textId="65BE2EF0" w:rsidR="008F7A1F" w:rsidRPr="00EB7FC3" w:rsidRDefault="008F7A1F" w:rsidP="001E5F48">
      <w:pPr>
        <w:pStyle w:val="Akapitzlist"/>
        <w:tabs>
          <w:tab w:val="left" w:pos="284"/>
        </w:tabs>
        <w:spacing w:after="13" w:line="276" w:lineRule="auto"/>
        <w:ind w:left="284" w:right="-1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 celu osiągnięcia oczekiwanego przez Zamawiającego rezultatu i by był zdatny do celu któremu ma służyć. W razie niewyszczególnienia przez Wykonawcę w kosztorysie jakiejkolwiek pozycji bądź zakresu robót niezbędnego do wykonania przedmiotu zamówienia przyjmuje się, że zostały one ujęte przez Wykonawcę w ogólnej cenie wykonania zamówienia.</w:t>
      </w:r>
    </w:p>
    <w:p w14:paraId="163E889A" w14:textId="77777777" w:rsidR="008F7A1F" w:rsidRPr="00EB7FC3" w:rsidRDefault="008F7A1F" w:rsidP="00416DCB">
      <w:pPr>
        <w:tabs>
          <w:tab w:val="left" w:pos="284"/>
        </w:tabs>
        <w:spacing w:after="13" w:line="276" w:lineRule="auto"/>
        <w:ind w:right="-1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EB7FC3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14:paraId="37C710E4" w14:textId="68A54CA5" w:rsidR="00F2415D" w:rsidRPr="00EB7FC3" w:rsidRDefault="007E46C1" w:rsidP="001E5F48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EB7FC3">
        <w:rPr>
          <w:rFonts w:asciiTheme="minorHAnsi" w:hAnsiTheme="minorHAnsi" w:cstheme="minorHAnsi"/>
        </w:rPr>
        <w:t xml:space="preserve"> wynikających z </w:t>
      </w:r>
      <w:r w:rsidRPr="00EB7FC3">
        <w:rPr>
          <w:rFonts w:asciiTheme="minorHAnsi" w:hAnsiTheme="minorHAnsi" w:cstheme="minorHAnsi"/>
        </w:rPr>
        <w:t xml:space="preserve">niniejszego </w:t>
      </w:r>
      <w:r w:rsidR="00165EE9" w:rsidRPr="00EB7FC3">
        <w:rPr>
          <w:rFonts w:asciiTheme="minorHAnsi" w:hAnsiTheme="minorHAnsi" w:cstheme="minorHAnsi"/>
        </w:rPr>
        <w:t>z</w:t>
      </w:r>
      <w:r w:rsidRPr="00EB7FC3">
        <w:rPr>
          <w:rFonts w:asciiTheme="minorHAnsi" w:hAnsiTheme="minorHAnsi" w:cstheme="minorHAnsi"/>
        </w:rPr>
        <w:t>apytania ofertowego.</w:t>
      </w:r>
      <w:r w:rsidRPr="00EB7FC3">
        <w:rPr>
          <w:rFonts w:asciiTheme="minorHAnsi" w:hAnsiTheme="minorHAnsi" w:cstheme="minorHAnsi"/>
          <w:b/>
        </w:rPr>
        <w:t xml:space="preserve">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EB7FC3" w:rsidRDefault="005C42A1" w:rsidP="001E5F48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7AA7865E" w:rsidR="00B82294" w:rsidRPr="00EB7FC3" w:rsidRDefault="00B82294" w:rsidP="001E5F48">
      <w:pPr>
        <w:pStyle w:val="Akapitzlist"/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Zamawiający dokona badania ofert pod względem formalny</w:t>
      </w:r>
      <w:r w:rsidR="00A65D20" w:rsidRPr="00EB7FC3">
        <w:rPr>
          <w:rFonts w:asciiTheme="minorHAnsi" w:hAnsiTheme="minorHAnsi" w:cstheme="minorHAnsi"/>
        </w:rPr>
        <w:t>m</w:t>
      </w:r>
      <w:r w:rsidR="000C1CA9" w:rsidRPr="00EB7FC3">
        <w:rPr>
          <w:rFonts w:asciiTheme="minorHAnsi" w:hAnsiTheme="minorHAnsi" w:cstheme="minorHAnsi"/>
        </w:rPr>
        <w:t>,</w:t>
      </w:r>
      <w:r w:rsidR="00A65D20" w:rsidRPr="00EB7FC3">
        <w:rPr>
          <w:rFonts w:asciiTheme="minorHAnsi" w:hAnsiTheme="minorHAnsi" w:cstheme="minorHAnsi"/>
        </w:rPr>
        <w:t xml:space="preserve"> co do zgodności z warunkami z</w:t>
      </w:r>
      <w:r w:rsidRPr="00EB7FC3">
        <w:rPr>
          <w:rFonts w:asciiTheme="minorHAnsi" w:hAnsiTheme="minorHAnsi" w:cstheme="minorHAnsi"/>
        </w:rPr>
        <w:t xml:space="preserve">apytania ofertowego.  </w:t>
      </w:r>
    </w:p>
    <w:p w14:paraId="22CF7C63" w14:textId="39AE0E7C" w:rsidR="00512EB8" w:rsidRPr="00EB7FC3" w:rsidRDefault="007E46C1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 toku badania i oceny ofert Zamawiający może żądać od Wykonawców wyjaśnień dotyczących treści złożonych ofert. </w:t>
      </w:r>
    </w:p>
    <w:p w14:paraId="1A02A59B" w14:textId="77777777" w:rsidR="00512EB8" w:rsidRPr="00EB7FC3" w:rsidRDefault="00512EB8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3F77D80" w:rsidR="00512EB8" w:rsidRPr="00EB7FC3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EB7FC3">
        <w:rPr>
          <w:rFonts w:asciiTheme="minorHAnsi" w:hAnsiTheme="minorHAnsi" w:cstheme="minorHAnsi"/>
        </w:rPr>
        <w:t>zamówienia,</w:t>
      </w:r>
      <w:r w:rsidR="001E5F48">
        <w:rPr>
          <w:rFonts w:asciiTheme="minorHAnsi" w:hAnsiTheme="minorHAnsi" w:cstheme="minorHAnsi"/>
        </w:rPr>
        <w:t xml:space="preserve"> z uwzględ</w:t>
      </w:r>
      <w:r w:rsidR="00943042">
        <w:rPr>
          <w:rFonts w:asciiTheme="minorHAnsi" w:hAnsiTheme="minorHAnsi" w:cstheme="minorHAnsi"/>
        </w:rPr>
        <w:t>nieniem zapisów rozdz. III pkt 8</w:t>
      </w:r>
      <w:r w:rsidR="001E5F48">
        <w:rPr>
          <w:rFonts w:asciiTheme="minorHAnsi" w:hAnsiTheme="minorHAnsi" w:cstheme="minorHAnsi"/>
        </w:rPr>
        <w:t xml:space="preserve"> zapytania ofertowego;</w:t>
      </w:r>
    </w:p>
    <w:p w14:paraId="176B7AA3" w14:textId="18D76857" w:rsidR="004B540E" w:rsidRPr="00EB7FC3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jeżeli w postępowaniu nie będzie można dokonać wyboru oferty najkorzystniejszej</w:t>
      </w:r>
      <w:r w:rsidR="008F7A1F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 xml:space="preserve">ze względu na to, że zostały złożone oferty o takiej samej </w:t>
      </w:r>
      <w:r w:rsidR="001E5F48">
        <w:rPr>
          <w:rFonts w:asciiTheme="minorHAnsi" w:hAnsiTheme="minorHAnsi" w:cstheme="minorHAnsi"/>
        </w:rPr>
        <w:t>cenie;</w:t>
      </w:r>
    </w:p>
    <w:p w14:paraId="519C8B00" w14:textId="11341DE4" w:rsidR="00512EB8" w:rsidRPr="00EB7FC3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EB7FC3" w:rsidRDefault="00512EB8" w:rsidP="001E5F48">
      <w:pPr>
        <w:pStyle w:val="Akapitzlist"/>
        <w:tabs>
          <w:tab w:val="left" w:pos="284"/>
        </w:tabs>
        <w:spacing w:line="276" w:lineRule="auto"/>
        <w:ind w:left="284"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 w:rsidRPr="00EB7FC3">
        <w:rPr>
          <w:rFonts w:asciiTheme="minorHAnsi" w:hAnsiTheme="minorHAnsi" w:cstheme="minorHAnsi"/>
        </w:rPr>
        <w:t>W</w:t>
      </w:r>
      <w:r w:rsidRPr="00EB7FC3">
        <w:rPr>
          <w:rFonts w:asciiTheme="minorHAnsi" w:hAnsiTheme="minorHAnsi" w:cstheme="minorHAnsi"/>
        </w:rPr>
        <w:t>ykonawców</w:t>
      </w:r>
      <w:r w:rsidR="005B159A" w:rsidRPr="00EB7FC3">
        <w:rPr>
          <w:rFonts w:asciiTheme="minorHAnsi" w:hAnsiTheme="minorHAnsi" w:cstheme="minorHAnsi"/>
        </w:rPr>
        <w:t>.</w:t>
      </w:r>
    </w:p>
    <w:p w14:paraId="64FAEFBA" w14:textId="1ACA926C" w:rsidR="007E46C1" w:rsidRPr="00EB7FC3" w:rsidRDefault="007E46C1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lastRenderedPageBreak/>
        <w:t xml:space="preserve">Zamawiający wybierze Wykonawcę, który </w:t>
      </w:r>
      <w:r w:rsidR="00E044DD" w:rsidRPr="00EB7FC3">
        <w:rPr>
          <w:rFonts w:asciiTheme="minorHAnsi" w:hAnsiTheme="minorHAnsi" w:cstheme="minorHAnsi"/>
        </w:rPr>
        <w:t>spełnia warunki wynikając</w:t>
      </w:r>
      <w:r w:rsidR="00455367" w:rsidRPr="00EB7FC3">
        <w:rPr>
          <w:rFonts w:asciiTheme="minorHAnsi" w:hAnsiTheme="minorHAnsi" w:cstheme="minorHAnsi"/>
        </w:rPr>
        <w:t>e</w:t>
      </w:r>
      <w:r w:rsidR="00E044DD" w:rsidRPr="00EB7FC3">
        <w:rPr>
          <w:rFonts w:asciiTheme="minorHAnsi" w:hAnsiTheme="minorHAnsi" w:cstheme="minorHAnsi"/>
        </w:rPr>
        <w:t xml:space="preserve"> z niniejszego zapytania oraz</w:t>
      </w:r>
      <w:r w:rsidR="00E044DD" w:rsidRPr="00EB7FC3">
        <w:rPr>
          <w:rFonts w:asciiTheme="minorHAnsi" w:hAnsiTheme="minorHAnsi" w:cstheme="minorHAnsi"/>
          <w:b/>
        </w:rPr>
        <w:t xml:space="preserve"> </w:t>
      </w:r>
      <w:r w:rsidRPr="00EB7FC3">
        <w:rPr>
          <w:rFonts w:asciiTheme="minorHAnsi" w:hAnsiTheme="minorHAnsi" w:cstheme="minorHAnsi"/>
        </w:rPr>
        <w:t xml:space="preserve">zaoferował najniższą cenę za realizację </w:t>
      </w:r>
      <w:r w:rsidR="00E044DD" w:rsidRPr="00EB7FC3">
        <w:rPr>
          <w:rFonts w:asciiTheme="minorHAnsi" w:hAnsiTheme="minorHAnsi" w:cstheme="minorHAnsi"/>
        </w:rPr>
        <w:t>przedmiotu</w:t>
      </w:r>
      <w:r w:rsidRPr="00EB7FC3">
        <w:rPr>
          <w:rFonts w:asciiTheme="minorHAnsi" w:hAnsiTheme="minorHAnsi" w:cstheme="minorHAnsi"/>
        </w:rPr>
        <w:t xml:space="preserve"> zamówienia</w:t>
      </w:r>
      <w:r w:rsidR="00E044DD" w:rsidRPr="00EB7FC3">
        <w:rPr>
          <w:rFonts w:asciiTheme="minorHAnsi" w:hAnsiTheme="minorHAnsi" w:cstheme="minorHAnsi"/>
        </w:rPr>
        <w:t>.</w:t>
      </w:r>
    </w:p>
    <w:p w14:paraId="4325C730" w14:textId="60C4EA91" w:rsidR="005B159A" w:rsidRPr="00EB7FC3" w:rsidRDefault="005B159A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 w:rsidRPr="00EB7FC3">
        <w:rPr>
          <w:rFonts w:asciiTheme="minorHAnsi" w:hAnsiTheme="minorHAnsi" w:cstheme="minorHAnsi"/>
        </w:rPr>
        <w:t xml:space="preserve">określonych w </w:t>
      </w:r>
      <w:r w:rsidR="001E5F48">
        <w:rPr>
          <w:rFonts w:asciiTheme="minorHAnsi" w:hAnsiTheme="minorHAnsi" w:cstheme="minorHAnsi"/>
        </w:rPr>
        <w:t>rozdz.</w:t>
      </w:r>
      <w:r w:rsidR="00D471A0" w:rsidRPr="00EB7FC3">
        <w:rPr>
          <w:rFonts w:asciiTheme="minorHAnsi" w:hAnsiTheme="minorHAnsi" w:cstheme="minorHAnsi"/>
        </w:rPr>
        <w:t xml:space="preserve"> V ust. </w:t>
      </w:r>
      <w:r w:rsidR="00F06D86" w:rsidRPr="00EB7FC3">
        <w:rPr>
          <w:rFonts w:asciiTheme="minorHAnsi" w:hAnsiTheme="minorHAnsi" w:cstheme="minorHAnsi"/>
        </w:rPr>
        <w:t xml:space="preserve">2 </w:t>
      </w:r>
      <w:r w:rsidRPr="00EB7FC3">
        <w:rPr>
          <w:rFonts w:asciiTheme="minorHAnsi" w:hAnsiTheme="minorHAnsi" w:cstheme="minorHAnsi"/>
        </w:rPr>
        <w:t xml:space="preserve">warunków udziału w postępowaniu lub </w:t>
      </w:r>
      <w:r w:rsidR="00F06D86" w:rsidRPr="00EB7FC3">
        <w:rPr>
          <w:rFonts w:asciiTheme="minorHAnsi" w:hAnsiTheme="minorHAnsi" w:cstheme="minorHAnsi"/>
        </w:rPr>
        <w:t xml:space="preserve">będzie </w:t>
      </w:r>
      <w:r w:rsidRPr="00EB7FC3">
        <w:rPr>
          <w:rFonts w:asciiTheme="minorHAnsi" w:hAnsiTheme="minorHAnsi" w:cstheme="minorHAnsi"/>
        </w:rPr>
        <w:t>podlega</w:t>
      </w:r>
      <w:r w:rsidR="00F06D86" w:rsidRPr="00EB7FC3">
        <w:rPr>
          <w:rFonts w:asciiTheme="minorHAnsi" w:hAnsiTheme="minorHAnsi" w:cstheme="minorHAnsi"/>
        </w:rPr>
        <w:t>ł</w:t>
      </w:r>
      <w:r w:rsidRPr="00EB7FC3">
        <w:rPr>
          <w:rFonts w:asciiTheme="minorHAnsi" w:hAnsiTheme="minorHAnsi" w:cstheme="minorHAnsi"/>
        </w:rPr>
        <w:t xml:space="preserve"> wykluczeniu na podstawie </w:t>
      </w:r>
      <w:r w:rsidR="001E5F48">
        <w:rPr>
          <w:rFonts w:asciiTheme="minorHAnsi" w:hAnsiTheme="minorHAnsi" w:cstheme="minorHAnsi"/>
        </w:rPr>
        <w:t xml:space="preserve">rozdz. </w:t>
      </w:r>
      <w:r w:rsidRPr="00EB7FC3">
        <w:rPr>
          <w:rFonts w:asciiTheme="minorHAnsi" w:hAnsiTheme="minorHAnsi" w:cstheme="minorHAnsi"/>
        </w:rPr>
        <w:t>V ust. 3.</w:t>
      </w:r>
    </w:p>
    <w:p w14:paraId="4796EA15" w14:textId="7B2958FA" w:rsidR="00512EB8" w:rsidRPr="00EB7FC3" w:rsidRDefault="00512EB8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Zamawiający zastrzega sobie prawo do unieważnienia</w:t>
      </w:r>
      <w:r w:rsidR="000B3E58">
        <w:rPr>
          <w:rFonts w:asciiTheme="minorHAnsi" w:hAnsiTheme="minorHAnsi" w:cstheme="minorHAnsi"/>
        </w:rPr>
        <w:t xml:space="preserve"> postępowania</w:t>
      </w:r>
      <w:r w:rsidRPr="00EB7FC3">
        <w:rPr>
          <w:rFonts w:asciiTheme="minorHAnsi" w:hAnsiTheme="minorHAnsi" w:cstheme="minorHAnsi"/>
        </w:rPr>
        <w:t>:</w:t>
      </w:r>
    </w:p>
    <w:p w14:paraId="09110084" w14:textId="77777777" w:rsidR="00512EB8" w:rsidRPr="00EB7FC3" w:rsidRDefault="00512EB8" w:rsidP="00733876">
      <w:pPr>
        <w:pStyle w:val="Akapitzlist"/>
        <w:numPr>
          <w:ilvl w:val="0"/>
          <w:numId w:val="109"/>
        </w:numPr>
        <w:tabs>
          <w:tab w:val="left" w:pos="284"/>
        </w:tabs>
        <w:spacing w:line="276" w:lineRule="auto"/>
        <w:ind w:left="567" w:right="15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2D4BF003" w:rsidR="00512EB8" w:rsidRPr="00EB7FC3" w:rsidRDefault="00512EB8" w:rsidP="00733876">
      <w:pPr>
        <w:pStyle w:val="Akapitzlist"/>
        <w:numPr>
          <w:ilvl w:val="0"/>
          <w:numId w:val="109"/>
        </w:numPr>
        <w:tabs>
          <w:tab w:val="left" w:pos="284"/>
        </w:tabs>
        <w:spacing w:line="276" w:lineRule="auto"/>
        <w:ind w:left="567" w:right="15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="00F72075" w:rsidRPr="00EB7FC3">
        <w:rPr>
          <w:rFonts w:asciiTheme="minorHAnsi" w:hAnsiTheme="minorHAnsi" w:cstheme="minorHAnsi"/>
        </w:rPr>
        <w:t>postępowania o udzielenie zamówienia publicznego</w:t>
      </w:r>
      <w:r w:rsidRPr="00EB7FC3">
        <w:rPr>
          <w:rFonts w:asciiTheme="minorHAnsi" w:hAnsiTheme="minorHAnsi" w:cstheme="minorHAnsi"/>
        </w:rPr>
        <w:t xml:space="preserve"> nie leży w interesie publicznym l</w:t>
      </w:r>
      <w:r w:rsidR="00733876">
        <w:rPr>
          <w:rFonts w:asciiTheme="minorHAnsi" w:hAnsiTheme="minorHAnsi" w:cstheme="minorHAnsi"/>
        </w:rPr>
        <w:t>ub w </w:t>
      </w:r>
      <w:r w:rsidR="005946A1" w:rsidRPr="00EB7FC3">
        <w:rPr>
          <w:rFonts w:asciiTheme="minorHAnsi" w:hAnsiTheme="minorHAnsi" w:cstheme="minorHAnsi"/>
        </w:rPr>
        <w:t>inny sposób koliduje z </w:t>
      </w:r>
      <w:r w:rsidRPr="00EB7FC3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EB7FC3" w:rsidRDefault="004A38D2" w:rsidP="001E5F48">
      <w:pPr>
        <w:pStyle w:val="Akapitzlist"/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74CCAB0E" w:rsidR="004A38D2" w:rsidRPr="00EB7FC3" w:rsidRDefault="004A38D2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Informacja o wynikach i wyborze najkorzystniejszej oferty </w:t>
      </w:r>
      <w:r w:rsidR="005C7F60" w:rsidRPr="00EB7FC3">
        <w:rPr>
          <w:rFonts w:asciiTheme="minorHAnsi" w:hAnsiTheme="minorHAnsi" w:cstheme="minorHAnsi"/>
        </w:rPr>
        <w:t>zostanie</w:t>
      </w:r>
      <w:r w:rsidRPr="00EB7FC3">
        <w:rPr>
          <w:rFonts w:asciiTheme="minorHAnsi" w:hAnsiTheme="minorHAnsi" w:cstheme="minorHAnsi"/>
        </w:rPr>
        <w:t xml:space="preserve"> z</w:t>
      </w:r>
      <w:r w:rsidR="00455367" w:rsidRPr="00EB7FC3">
        <w:rPr>
          <w:rFonts w:asciiTheme="minorHAnsi" w:hAnsiTheme="minorHAnsi" w:cstheme="minorHAnsi"/>
        </w:rPr>
        <w:t>a</w:t>
      </w:r>
      <w:r w:rsidRPr="00EB7FC3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558ADAA2" w14:textId="43215ED2" w:rsidR="00F2415D" w:rsidRPr="00EB7FC3" w:rsidRDefault="007E46C1" w:rsidP="001E5F48">
      <w:pPr>
        <w:numPr>
          <w:ilvl w:val="0"/>
          <w:numId w:val="107"/>
        </w:numPr>
        <w:tabs>
          <w:tab w:val="left" w:pos="284"/>
        </w:tabs>
        <w:spacing w:after="240" w:line="276" w:lineRule="auto"/>
        <w:ind w:left="284" w:right="159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 w:rsidRPr="00EB7FC3">
        <w:rPr>
          <w:rFonts w:asciiTheme="minorHAnsi" w:hAnsiTheme="minorHAnsi" w:cstheme="minorHAnsi"/>
        </w:rPr>
        <w:t>,</w:t>
      </w:r>
      <w:r w:rsidRPr="00EB7FC3">
        <w:rPr>
          <w:rFonts w:asciiTheme="minorHAnsi" w:hAnsiTheme="minorHAnsi" w:cstheme="minorHAnsi"/>
        </w:rPr>
        <w:t xml:space="preserve"> jakie wynikają ze złożonej oferty i załączonego wzoru umowy – </w:t>
      </w:r>
      <w:r w:rsidR="001E5F48">
        <w:rPr>
          <w:rFonts w:asciiTheme="minorHAnsi" w:hAnsiTheme="minorHAnsi" w:cstheme="minorHAnsi"/>
        </w:rPr>
        <w:t>z</w:t>
      </w:r>
      <w:r w:rsidRPr="001E5F48">
        <w:rPr>
          <w:rFonts w:asciiTheme="minorHAnsi" w:hAnsiTheme="minorHAnsi" w:cstheme="minorHAnsi"/>
        </w:rPr>
        <w:t xml:space="preserve">ałącznik nr </w:t>
      </w:r>
      <w:r w:rsidR="00980C0A">
        <w:rPr>
          <w:rFonts w:asciiTheme="minorHAnsi" w:hAnsiTheme="minorHAnsi" w:cstheme="minorHAnsi"/>
        </w:rPr>
        <w:t>2</w:t>
      </w:r>
      <w:r w:rsidRPr="001E5F48">
        <w:rPr>
          <w:rFonts w:asciiTheme="minorHAnsi" w:hAnsiTheme="minorHAnsi" w:cstheme="minorHAnsi"/>
        </w:rPr>
        <w:t xml:space="preserve"> do zapytania</w:t>
      </w:r>
      <w:r w:rsidR="002D161E" w:rsidRPr="001E5F48">
        <w:rPr>
          <w:rFonts w:asciiTheme="minorHAnsi" w:hAnsiTheme="minorHAnsi" w:cstheme="minorHAnsi"/>
        </w:rPr>
        <w:t xml:space="preserve"> ofertowego</w:t>
      </w:r>
      <w:r w:rsidRPr="001E5F48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EB7FC3" w:rsidRDefault="00022A5A" w:rsidP="001E5F48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="005C42A1" w:rsidRPr="00EB7FC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22C480E0" w14:textId="460FB804" w:rsidR="00F2415D" w:rsidRPr="00EB7FC3" w:rsidRDefault="000A0816" w:rsidP="001E5F48">
      <w:pPr>
        <w:pStyle w:val="Akapitzlist"/>
        <w:shd w:val="clear" w:color="auto" w:fill="FFFFFF"/>
        <w:spacing w:after="240" w:line="276" w:lineRule="auto"/>
        <w:ind w:left="0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Przedstawiciel</w:t>
      </w:r>
      <w:r w:rsidR="006F4FA9" w:rsidRPr="00EB7FC3">
        <w:rPr>
          <w:rFonts w:asciiTheme="minorHAnsi" w:hAnsiTheme="minorHAnsi" w:cstheme="minorHAnsi"/>
        </w:rPr>
        <w:t>em</w:t>
      </w:r>
      <w:r w:rsidRPr="00EB7FC3">
        <w:rPr>
          <w:rFonts w:asciiTheme="minorHAnsi" w:hAnsiTheme="minorHAnsi" w:cstheme="minorHAnsi"/>
        </w:rPr>
        <w:t xml:space="preserve"> Zamawiającego upoważnionym do bezpośredniego </w:t>
      </w:r>
      <w:r w:rsidR="00DB7BB7" w:rsidRPr="00EB7FC3">
        <w:rPr>
          <w:rFonts w:asciiTheme="minorHAnsi" w:hAnsiTheme="minorHAnsi" w:cstheme="minorHAnsi"/>
        </w:rPr>
        <w:t xml:space="preserve">kontaktu z Wykonawcami jest Pan </w:t>
      </w:r>
      <w:r w:rsidR="00CD0A37" w:rsidRPr="00EB7FC3">
        <w:rPr>
          <w:rFonts w:asciiTheme="minorHAnsi" w:hAnsiTheme="minorHAnsi" w:cstheme="minorHAnsi"/>
        </w:rPr>
        <w:t>Erwin Guliński</w:t>
      </w:r>
      <w:r w:rsidRPr="00EB7FC3">
        <w:rPr>
          <w:rFonts w:asciiTheme="minorHAnsi" w:hAnsiTheme="minorHAnsi" w:cstheme="minorHAnsi"/>
        </w:rPr>
        <w:t xml:space="preserve">, tel. </w:t>
      </w:r>
      <w:r w:rsidR="00DB7BB7" w:rsidRPr="00EB7FC3">
        <w:rPr>
          <w:rFonts w:asciiTheme="minorHAnsi" w:hAnsiTheme="minorHAnsi" w:cstheme="minorHAnsi"/>
        </w:rPr>
        <w:t>41 36 42 6</w:t>
      </w:r>
      <w:r w:rsidR="00312AA2" w:rsidRPr="00EB7FC3">
        <w:rPr>
          <w:rFonts w:asciiTheme="minorHAnsi" w:hAnsiTheme="minorHAnsi" w:cstheme="minorHAnsi"/>
        </w:rPr>
        <w:t>32</w:t>
      </w:r>
      <w:r w:rsidRPr="00EB7FC3">
        <w:rPr>
          <w:rFonts w:asciiTheme="minorHAnsi" w:hAnsiTheme="minorHAnsi" w:cstheme="minorHAnsi"/>
        </w:rPr>
        <w:t xml:space="preserve">, e-mail: </w:t>
      </w:r>
      <w:r w:rsidR="00312AA2" w:rsidRPr="00EB7FC3">
        <w:rPr>
          <w:rFonts w:asciiTheme="minorHAnsi" w:hAnsiTheme="minorHAnsi" w:cstheme="minorHAnsi"/>
        </w:rPr>
        <w:t>erwin.gulinski</w:t>
      </w:r>
      <w:hyperlink r:id="rId15" w:history="1">
        <w:r w:rsidR="005C7F60" w:rsidRPr="00EB7FC3">
          <w:rPr>
            <w:rStyle w:val="Hipercze"/>
            <w:rFonts w:asciiTheme="minorHAnsi" w:hAnsiTheme="minorHAnsi" w:cstheme="minorHAnsi"/>
            <w:color w:val="auto"/>
            <w:u w:val="none"/>
          </w:rPr>
          <w:t>@mf.gov.pl</w:t>
        </w:r>
      </w:hyperlink>
      <w:r w:rsidRPr="00EB7FC3">
        <w:rPr>
          <w:rFonts w:asciiTheme="minorHAnsi" w:hAnsiTheme="minorHAnsi" w:cstheme="minorHAnsi"/>
        </w:rPr>
        <w:t xml:space="preserve"> </w:t>
      </w:r>
      <w:r w:rsidR="003F290A" w:rsidRPr="00EB7FC3">
        <w:rPr>
          <w:rFonts w:asciiTheme="minorHAnsi" w:hAnsiTheme="minorHAnsi" w:cstheme="minorHAnsi"/>
        </w:rPr>
        <w:br/>
      </w:r>
      <w:r w:rsidR="006F4FA9" w:rsidRPr="00EB7FC3">
        <w:rPr>
          <w:rFonts w:asciiTheme="minorHAnsi" w:hAnsiTheme="minorHAnsi" w:cstheme="minorHAnsi"/>
        </w:rPr>
        <w:t>Kontakt możliwy w dni robocze w godzinach 8:00-15:00.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EB7FC3" w:rsidRDefault="005C42A1" w:rsidP="001E5F48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245A05D0" w:rsidR="00790961" w:rsidRPr="00EB7FC3" w:rsidRDefault="00790961" w:rsidP="001E5F48">
      <w:pPr>
        <w:spacing w:line="276" w:lineRule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 04.05.2016, str. 1 ze zm.), dalej „RODO”, Zamawiający informuje:</w:t>
      </w:r>
    </w:p>
    <w:p w14:paraId="4AFD4352" w14:textId="76AC60C0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1)</w:t>
      </w:r>
      <w:r w:rsidRPr="00EB7FC3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EB7FC3">
        <w:rPr>
          <w:rFonts w:asciiTheme="minorHAnsi" w:hAnsiTheme="minorHAnsi" w:cstheme="minorHAnsi"/>
        </w:rPr>
        <w:t> </w:t>
      </w:r>
      <w:r w:rsidRPr="00EB7FC3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a)</w:t>
      </w:r>
      <w:r w:rsidRPr="00EB7FC3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EB7FC3">
        <w:rPr>
          <w:rFonts w:asciiTheme="minorHAnsi" w:hAnsiTheme="minorHAnsi" w:cstheme="minorHAnsi"/>
        </w:rPr>
        <w:t>b)</w:t>
      </w:r>
      <w:r w:rsidRPr="00EB7FC3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EB7FC3">
        <w:rPr>
          <w:rFonts w:asciiTheme="minorHAnsi" w:hAnsiTheme="minorHAnsi" w:cstheme="minorHAnsi"/>
        </w:rPr>
        <w:t>ePUAP</w:t>
      </w:r>
      <w:proofErr w:type="spellEnd"/>
      <w:r w:rsidRPr="00EB7FC3">
        <w:rPr>
          <w:rFonts w:asciiTheme="minorHAnsi" w:hAnsiTheme="minorHAnsi" w:cstheme="minorHAnsi"/>
        </w:rPr>
        <w:t xml:space="preserve">: </w:t>
      </w:r>
      <w:r w:rsidRPr="00EB7FC3">
        <w:rPr>
          <w:rFonts w:asciiTheme="minorHAnsi" w:hAnsiTheme="minorHAnsi" w:cstheme="minorHAnsi"/>
          <w:b/>
          <w:bCs/>
        </w:rPr>
        <w:t>/v4x09vaj06/</w:t>
      </w:r>
      <w:proofErr w:type="spellStart"/>
      <w:r w:rsidRPr="00EB7FC3">
        <w:rPr>
          <w:rFonts w:asciiTheme="minorHAnsi" w:hAnsiTheme="minorHAnsi" w:cstheme="minorHAnsi"/>
          <w:b/>
          <w:bCs/>
        </w:rPr>
        <w:t>SkrytkaESP</w:t>
      </w:r>
      <w:proofErr w:type="spellEnd"/>
      <w:r w:rsidRPr="00EB7FC3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c)</w:t>
      </w:r>
      <w:r w:rsidRPr="00EB7FC3">
        <w:rPr>
          <w:rFonts w:asciiTheme="minorHAnsi" w:hAnsiTheme="minorHAnsi" w:cstheme="minorHAnsi"/>
        </w:rPr>
        <w:tab/>
        <w:t xml:space="preserve">poprzez elektroniczną skrzynkę pocztową: </w:t>
      </w:r>
      <w:hyperlink r:id="rId16" w:history="1">
        <w:r w:rsidRPr="00EB7FC3">
          <w:rPr>
            <w:rFonts w:asciiTheme="minorHAnsi" w:hAnsiTheme="minorHAnsi" w:cstheme="minorHAnsi"/>
          </w:rPr>
          <w:t>ias.kielce@mf.gov.pl</w:t>
        </w:r>
      </w:hyperlink>
      <w:r w:rsidRPr="00EB7FC3">
        <w:rPr>
          <w:rFonts w:asciiTheme="minorHAnsi" w:hAnsiTheme="minorHAnsi" w:cstheme="minorHAnsi"/>
        </w:rPr>
        <w:t>.</w:t>
      </w:r>
    </w:p>
    <w:p w14:paraId="1F5483C5" w14:textId="0C7E3122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2)</w:t>
      </w:r>
      <w:r w:rsidRPr="00EB7FC3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EB7FC3">
        <w:rPr>
          <w:rFonts w:asciiTheme="minorHAnsi" w:hAnsiTheme="minorHAnsi" w:cstheme="minorHAnsi"/>
        </w:rPr>
        <w:t xml:space="preserve"> korzystania przez Panią/Pana z </w:t>
      </w:r>
      <w:r w:rsidRPr="00EB7FC3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a)</w:t>
      </w:r>
      <w:r w:rsidRPr="00EB7FC3">
        <w:rPr>
          <w:rFonts w:asciiTheme="minorHAnsi" w:hAnsiTheme="minorHAnsi" w:cstheme="minorHAnsi"/>
        </w:rPr>
        <w:tab/>
        <w:t xml:space="preserve">elektronicznie na adres e-mail: </w:t>
      </w:r>
      <w:hyperlink r:id="rId17" w:history="1">
        <w:r w:rsidRPr="00EB7FC3">
          <w:rPr>
            <w:rFonts w:asciiTheme="minorHAnsi" w:hAnsiTheme="minorHAnsi" w:cstheme="minorHAnsi"/>
          </w:rPr>
          <w:t>iod.kielce@mf.gov.pl</w:t>
        </w:r>
      </w:hyperlink>
      <w:r w:rsidRPr="00EB7FC3">
        <w:rPr>
          <w:rFonts w:asciiTheme="minorHAnsi" w:hAnsiTheme="minorHAnsi" w:cstheme="minorHAnsi"/>
        </w:rPr>
        <w:t>;</w:t>
      </w:r>
    </w:p>
    <w:p w14:paraId="7BAA681C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b)</w:t>
      </w:r>
      <w:r w:rsidRPr="00EB7FC3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lastRenderedPageBreak/>
        <w:t>3)</w:t>
      </w:r>
      <w:r w:rsidRPr="00EB7FC3">
        <w:rPr>
          <w:rFonts w:asciiTheme="minorHAnsi" w:hAnsiTheme="minorHAnsi" w:cstheme="minorHAnsi"/>
        </w:rPr>
        <w:tab/>
        <w:t>Pani/Pana dane osobowe będą przetwarzane w celu:</w:t>
      </w:r>
    </w:p>
    <w:p w14:paraId="7C12555D" w14:textId="24450451" w:rsidR="00790961" w:rsidRPr="00EB7FC3" w:rsidRDefault="00790961" w:rsidP="001E5F48">
      <w:pPr>
        <w:pStyle w:val="Akapitzlist"/>
        <w:numPr>
          <w:ilvl w:val="0"/>
          <w:numId w:val="117"/>
        </w:numPr>
        <w:spacing w:after="4" w:line="271" w:lineRule="auto"/>
        <w:ind w:right="152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uczestnictwa w postępowaniu o udzielenie zamówienia publicznego na </w:t>
      </w:r>
      <w:r w:rsidR="00CA70BE" w:rsidRPr="00EB7FC3">
        <w:rPr>
          <w:rFonts w:asciiTheme="minorHAnsi" w:hAnsiTheme="minorHAnsi" w:cstheme="minorHAnsi"/>
        </w:rPr>
        <w:t xml:space="preserve">remont   schodów zewnętrznych </w:t>
      </w:r>
      <w:r w:rsidR="000B3E58">
        <w:rPr>
          <w:rFonts w:asciiTheme="minorHAnsi" w:hAnsiTheme="minorHAnsi" w:cstheme="minorHAnsi"/>
        </w:rPr>
        <w:t xml:space="preserve">oraz balkonu </w:t>
      </w:r>
      <w:r w:rsidR="00CA70BE" w:rsidRPr="00EB7FC3">
        <w:rPr>
          <w:rFonts w:asciiTheme="minorHAnsi" w:hAnsiTheme="minorHAnsi" w:cstheme="minorHAnsi"/>
        </w:rPr>
        <w:t>w</w:t>
      </w:r>
      <w:r w:rsidR="00F25F19" w:rsidRPr="00EB7FC3">
        <w:rPr>
          <w:rFonts w:asciiTheme="minorHAnsi" w:hAnsiTheme="minorHAnsi" w:cstheme="minorHAnsi"/>
        </w:rPr>
        <w:t xml:space="preserve"> budynk</w:t>
      </w:r>
      <w:r w:rsidR="00CA70BE" w:rsidRPr="00EB7FC3">
        <w:rPr>
          <w:rFonts w:asciiTheme="minorHAnsi" w:hAnsiTheme="minorHAnsi" w:cstheme="minorHAnsi"/>
        </w:rPr>
        <w:t xml:space="preserve">u </w:t>
      </w:r>
      <w:r w:rsidR="00EB7FC3" w:rsidRPr="00EB7FC3">
        <w:rPr>
          <w:rFonts w:asciiTheme="minorHAnsi" w:hAnsiTheme="minorHAnsi" w:cstheme="minorHAnsi"/>
        </w:rPr>
        <w:t>będącym siedzibą</w:t>
      </w:r>
      <w:r w:rsidR="00EB7FC3">
        <w:rPr>
          <w:rFonts w:asciiTheme="minorHAnsi" w:hAnsiTheme="minorHAnsi" w:cstheme="minorHAnsi"/>
          <w:b/>
        </w:rPr>
        <w:t xml:space="preserve"> </w:t>
      </w:r>
      <w:r w:rsidR="00CA70BE" w:rsidRPr="00EB7FC3">
        <w:rPr>
          <w:rFonts w:asciiTheme="minorHAnsi" w:hAnsiTheme="minorHAnsi" w:cstheme="minorHAnsi"/>
        </w:rPr>
        <w:t xml:space="preserve">Urzędu Skarbowego w </w:t>
      </w:r>
      <w:r w:rsidR="00EB7FC3">
        <w:rPr>
          <w:rFonts w:asciiTheme="minorHAnsi" w:hAnsiTheme="minorHAnsi" w:cstheme="minorHAnsi"/>
        </w:rPr>
        <w:t>Pińczowie przy ul. Grodziskowej 1</w:t>
      </w:r>
      <w:r w:rsidR="00CA70BE" w:rsidRPr="00EB7FC3">
        <w:rPr>
          <w:rFonts w:asciiTheme="minorHAnsi" w:hAnsiTheme="minorHAnsi" w:cstheme="minorHAnsi"/>
        </w:rPr>
        <w:t xml:space="preserve"> i realizacji tego zamówienia</w:t>
      </w:r>
      <w:r w:rsidR="009D4786" w:rsidRPr="00EB7FC3">
        <w:rPr>
          <w:rFonts w:asciiTheme="minorHAnsi" w:hAnsiTheme="minorHAnsi" w:cstheme="minorHAnsi"/>
        </w:rPr>
        <w:t xml:space="preserve"> zgodnie z</w:t>
      </w:r>
      <w:r w:rsidR="00D471A0" w:rsidRPr="00EB7FC3">
        <w:rPr>
          <w:rFonts w:asciiTheme="minorHAnsi" w:hAnsiTheme="minorHAnsi" w:cstheme="minorHAnsi"/>
        </w:rPr>
        <w:t xml:space="preserve"> art. 6 ust. 1 lit. </w:t>
      </w:r>
      <w:r w:rsidRPr="00EB7FC3">
        <w:rPr>
          <w:rFonts w:asciiTheme="minorHAnsi" w:hAnsiTheme="minorHAnsi" w:cstheme="minorHAnsi"/>
        </w:rPr>
        <w:t>c i lit b RODO;</w:t>
      </w:r>
    </w:p>
    <w:p w14:paraId="6661BA95" w14:textId="3EB79086" w:rsidR="00790961" w:rsidRPr="00EB7FC3" w:rsidRDefault="00790961" w:rsidP="001E5F48">
      <w:pPr>
        <w:pStyle w:val="Akapitzlist"/>
        <w:numPr>
          <w:ilvl w:val="0"/>
          <w:numId w:val="116"/>
        </w:numPr>
        <w:spacing w:line="276" w:lineRule="auto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archiwizacji – na podstawie art. 6 ust. 1 lit. c RODO, tj. przetwarzanie jest niezbędne do wypełnienia obowiązku prawnego ciążącego na administr</w:t>
      </w:r>
      <w:r w:rsidR="009E6F9D" w:rsidRPr="00EB7FC3">
        <w:rPr>
          <w:rFonts w:asciiTheme="minorHAnsi" w:hAnsiTheme="minorHAnsi" w:cstheme="minorHAnsi"/>
        </w:rPr>
        <w:t>atorze, który wynika z ustawy z </w:t>
      </w:r>
      <w:r w:rsidRPr="00EB7FC3">
        <w:rPr>
          <w:rFonts w:asciiTheme="minorHAnsi" w:hAnsiTheme="minorHAnsi" w:cstheme="minorHAnsi"/>
        </w:rPr>
        <w:t>dnia 14 lipca 1983 r. o narodowym zasobie archiwalnym i archiwach (Dz. U</w:t>
      </w:r>
      <w:r w:rsidR="00D471A0" w:rsidRPr="00EB7FC3">
        <w:rPr>
          <w:rFonts w:asciiTheme="minorHAnsi" w:hAnsiTheme="minorHAnsi" w:cstheme="minorHAnsi"/>
        </w:rPr>
        <w:t>. z </w:t>
      </w:r>
      <w:r w:rsidR="00471DB7" w:rsidRPr="00EB7FC3">
        <w:rPr>
          <w:rFonts w:asciiTheme="minorHAnsi" w:hAnsiTheme="minorHAnsi" w:cstheme="minorHAnsi"/>
        </w:rPr>
        <w:t>2020 r. poz. 164</w:t>
      </w:r>
      <w:r w:rsidR="00EB7FC3">
        <w:rPr>
          <w:rFonts w:asciiTheme="minorHAnsi" w:hAnsiTheme="minorHAnsi" w:cstheme="minorHAnsi"/>
        </w:rPr>
        <w:t xml:space="preserve"> ze zm.</w:t>
      </w:r>
      <w:r w:rsidRPr="00EB7FC3">
        <w:rPr>
          <w:rFonts w:asciiTheme="minorHAnsi" w:hAnsiTheme="minorHAnsi" w:cstheme="minorHAnsi"/>
        </w:rPr>
        <w:t>).</w:t>
      </w:r>
    </w:p>
    <w:p w14:paraId="4E3FD240" w14:textId="77777777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4)</w:t>
      </w:r>
      <w:r w:rsidRPr="00EB7FC3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5)</w:t>
      </w:r>
      <w:r w:rsidRPr="00EB7FC3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EB7FC3">
        <w:rPr>
          <w:rFonts w:asciiTheme="minorHAnsi" w:hAnsiTheme="minorHAnsi" w:cstheme="minorHAnsi"/>
        </w:rPr>
        <w:t>wynikający z przepisów prawa, w </w:t>
      </w:r>
      <w:r w:rsidRPr="00EB7FC3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6)</w:t>
      </w:r>
      <w:r w:rsidRPr="00EB7FC3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a)</w:t>
      </w:r>
      <w:r w:rsidRPr="00EB7FC3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b)</w:t>
      </w:r>
      <w:r w:rsidRPr="00EB7FC3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55C16636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c)</w:t>
      </w:r>
      <w:r w:rsidRPr="00EB7FC3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EB7FC3">
        <w:rPr>
          <w:rFonts w:asciiTheme="minorHAnsi" w:hAnsiTheme="minorHAnsi" w:cstheme="minorHAnsi"/>
        </w:rPr>
        <w:t>nia danych osobowych, zgodnie z </w:t>
      </w:r>
      <w:r w:rsidRPr="00EB7FC3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="009E6F9D" w:rsidRPr="00EB7FC3">
        <w:rPr>
          <w:rFonts w:asciiTheme="minorHAnsi" w:hAnsiTheme="minorHAnsi" w:cstheme="minorHAnsi"/>
        </w:rPr>
        <w:t xml:space="preserve"> ma zastosowania </w:t>
      </w:r>
      <w:r w:rsidRPr="00EB7FC3">
        <w:rPr>
          <w:rFonts w:asciiTheme="minorHAnsi" w:hAnsiTheme="minorHAnsi" w:cstheme="minorHAnsi"/>
        </w:rPr>
        <w:t xml:space="preserve">w odniesieniu </w:t>
      </w:r>
      <w:r w:rsidR="003F290A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>do przechowywania, w celu zapewnienia korzystania ze środków ochrony prawnej lub</w:t>
      </w:r>
      <w:r w:rsidR="003F290A" w:rsidRPr="00EB7FC3">
        <w:rPr>
          <w:rFonts w:asciiTheme="minorHAnsi" w:hAnsiTheme="minorHAnsi" w:cstheme="minorHAnsi"/>
        </w:rPr>
        <w:br/>
      </w:r>
      <w:r w:rsidRPr="00EB7FC3">
        <w:rPr>
          <w:rFonts w:asciiTheme="minorHAnsi" w:hAnsiTheme="minorHAnsi" w:cstheme="minorHAnsi"/>
        </w:rPr>
        <w:t xml:space="preserve"> w celu ochrony praw innej osoby fizycznej lub prawne</w:t>
      </w:r>
      <w:r w:rsidR="009E6F9D" w:rsidRPr="00EB7FC3">
        <w:rPr>
          <w:rFonts w:asciiTheme="minorHAnsi" w:hAnsiTheme="minorHAnsi" w:cstheme="minorHAnsi"/>
        </w:rPr>
        <w:t>j, lub</w:t>
      </w:r>
      <w:r w:rsidRPr="00EB7FC3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14:paraId="5FF8FAC6" w14:textId="058D9DA9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d)</w:t>
      </w:r>
      <w:r w:rsidRPr="00EB7FC3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18" w:history="1">
        <w:r w:rsidRPr="00EB7FC3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EB7FC3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EB7FC3">
        <w:rPr>
          <w:rFonts w:asciiTheme="minorHAnsi" w:hAnsiTheme="minorHAnsi" w:cstheme="minorHAnsi"/>
        </w:rPr>
        <w:t>ePUAP</w:t>
      </w:r>
      <w:proofErr w:type="spellEnd"/>
      <w:r w:rsidRPr="00EB7FC3">
        <w:rPr>
          <w:rFonts w:asciiTheme="minorHAnsi" w:hAnsiTheme="minorHAnsi" w:cstheme="minorHAnsi"/>
        </w:rPr>
        <w:t xml:space="preserve"> Urzędu Ochrony Danyc</w:t>
      </w:r>
      <w:r w:rsidR="009E6F9D" w:rsidRPr="00EB7FC3">
        <w:rPr>
          <w:rFonts w:asciiTheme="minorHAnsi" w:hAnsiTheme="minorHAnsi" w:cstheme="minorHAnsi"/>
        </w:rPr>
        <w:t>h Osobowych: /UODO/</w:t>
      </w:r>
      <w:proofErr w:type="spellStart"/>
      <w:r w:rsidR="009E6F9D" w:rsidRPr="00EB7FC3">
        <w:rPr>
          <w:rFonts w:asciiTheme="minorHAnsi" w:hAnsiTheme="minorHAnsi" w:cstheme="minorHAnsi"/>
        </w:rPr>
        <w:t>SkrytkaESP</w:t>
      </w:r>
      <w:proofErr w:type="spellEnd"/>
      <w:r w:rsidR="009E6F9D" w:rsidRPr="00EB7FC3">
        <w:rPr>
          <w:rFonts w:asciiTheme="minorHAnsi" w:hAnsiTheme="minorHAnsi" w:cstheme="minorHAnsi"/>
        </w:rPr>
        <w:t xml:space="preserve"> w </w:t>
      </w:r>
      <w:r w:rsidRPr="00EB7FC3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EB7FC3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7)</w:t>
      </w:r>
      <w:r w:rsidRPr="00EB7FC3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a)</w:t>
      </w:r>
      <w:r w:rsidRPr="00EB7FC3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b)</w:t>
      </w:r>
      <w:r w:rsidRPr="00EB7FC3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EB7FC3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c)</w:t>
      </w:r>
      <w:r w:rsidRPr="00EB7FC3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7FD51ECB" w:rsidR="00790961" w:rsidRPr="00EB7FC3" w:rsidRDefault="00471DB7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8) </w:t>
      </w:r>
      <w:r w:rsidR="00790961" w:rsidRPr="00EB7FC3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EB7FC3" w:rsidRDefault="00790961" w:rsidP="001E5F48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9)</w:t>
      </w:r>
      <w:r w:rsidRPr="00EB7FC3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14003CAE" w14:textId="5E980B12" w:rsidR="00CA70BE" w:rsidRPr="00EB7FC3" w:rsidRDefault="00790961" w:rsidP="001E5F48">
      <w:pPr>
        <w:spacing w:after="240" w:line="276" w:lineRule="auto"/>
        <w:ind w:left="426" w:hanging="426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lastRenderedPageBreak/>
        <w:t>10)</w:t>
      </w:r>
      <w:r w:rsidRPr="00EB7FC3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EB7FC3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EB7FC3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B7FC3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70D8E0CE" w14:textId="53337873" w:rsidR="006911CC" w:rsidRPr="00EB7FC3" w:rsidRDefault="006911CC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Załą</w:t>
      </w:r>
      <w:r w:rsidR="00980C0A">
        <w:rPr>
          <w:rFonts w:asciiTheme="minorHAnsi" w:hAnsiTheme="minorHAnsi" w:cstheme="minorHAnsi"/>
        </w:rPr>
        <w:t>cznik nr 1</w:t>
      </w:r>
      <w:r w:rsidR="001E5F48">
        <w:rPr>
          <w:rFonts w:asciiTheme="minorHAnsi" w:hAnsiTheme="minorHAnsi" w:cstheme="minorHAnsi"/>
        </w:rPr>
        <w:t xml:space="preserve"> – Formularz ofertowy;</w:t>
      </w:r>
    </w:p>
    <w:p w14:paraId="729F6CF3" w14:textId="488D286C" w:rsidR="000A0816" w:rsidRDefault="007E46C1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Załącznik nr </w:t>
      </w:r>
      <w:r w:rsidR="00980C0A">
        <w:rPr>
          <w:rFonts w:asciiTheme="minorHAnsi" w:hAnsiTheme="minorHAnsi" w:cstheme="minorHAnsi"/>
        </w:rPr>
        <w:t>2</w:t>
      </w:r>
      <w:r w:rsidRPr="00EB7FC3">
        <w:rPr>
          <w:rFonts w:asciiTheme="minorHAnsi" w:hAnsiTheme="minorHAnsi" w:cstheme="minorHAnsi"/>
        </w:rPr>
        <w:t xml:space="preserve"> – Wzór umowy</w:t>
      </w:r>
      <w:r w:rsidR="00980C0A">
        <w:rPr>
          <w:rFonts w:asciiTheme="minorHAnsi" w:hAnsiTheme="minorHAnsi" w:cstheme="minorHAnsi"/>
        </w:rPr>
        <w:t>;</w:t>
      </w:r>
    </w:p>
    <w:p w14:paraId="4A8C1B1F" w14:textId="4F4A5D7A" w:rsidR="00980C0A" w:rsidRDefault="00980C0A" w:rsidP="00980C0A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3</w:t>
      </w:r>
      <w:r w:rsidRPr="00EB7FC3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Przed</w:t>
      </w:r>
      <w:r w:rsidRPr="00EB7FC3">
        <w:rPr>
          <w:rFonts w:asciiTheme="minorHAnsi" w:hAnsiTheme="minorHAnsi" w:cstheme="minorHAnsi"/>
        </w:rPr>
        <w:t>miar robót</w:t>
      </w:r>
      <w:r w:rsidR="00E23D72">
        <w:rPr>
          <w:rFonts w:asciiTheme="minorHAnsi" w:hAnsiTheme="minorHAnsi" w:cstheme="minorHAnsi"/>
        </w:rPr>
        <w:t>;</w:t>
      </w:r>
    </w:p>
    <w:p w14:paraId="4B73B58C" w14:textId="72F0FF3D" w:rsidR="001B2988" w:rsidRPr="00EB7FC3" w:rsidRDefault="001B2988" w:rsidP="00980C0A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4 – Zdjęcia stanu istniejącego</w:t>
      </w:r>
      <w:r w:rsidR="00E23D72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78B172C0" w14:textId="47AFC21B" w:rsidR="00980C0A" w:rsidRDefault="00980C0A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3CB66D23" w14:textId="3D859DB3" w:rsidR="00733876" w:rsidRDefault="00733876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49FFA887" w14:textId="6FF12E56" w:rsidR="00733876" w:rsidRDefault="00733876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128B9DA5" w14:textId="77777777" w:rsidR="00733876" w:rsidRPr="00EB7FC3" w:rsidRDefault="00733876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567D81F8" w14:textId="10629A32" w:rsidR="000370A3" w:rsidRPr="00EB7FC3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ZASTĘPCA DYREKTORA</w:t>
      </w:r>
    </w:p>
    <w:p w14:paraId="27EFFB16" w14:textId="77777777" w:rsidR="000370A3" w:rsidRPr="00EB7FC3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IZBY ADMINISTRACJI SKARBOWEJ</w:t>
      </w:r>
    </w:p>
    <w:p w14:paraId="3C80355D" w14:textId="77777777" w:rsidR="000370A3" w:rsidRPr="00EB7FC3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w Kielcach</w:t>
      </w:r>
    </w:p>
    <w:p w14:paraId="1D9DAF09" w14:textId="761DF1A7" w:rsidR="000370A3" w:rsidRPr="00EB7FC3" w:rsidRDefault="00271797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  <w:i/>
        </w:rPr>
      </w:pPr>
      <w:r w:rsidRPr="00EB7FC3">
        <w:rPr>
          <w:rFonts w:asciiTheme="minorHAnsi" w:hAnsiTheme="minorHAnsi" w:cstheme="minorHAnsi"/>
          <w:i/>
        </w:rPr>
        <w:t>Artur Jarosiński</w:t>
      </w:r>
    </w:p>
    <w:p w14:paraId="4550B699" w14:textId="25023F5E" w:rsidR="000370A3" w:rsidRPr="00EB7FC3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EB7FC3">
        <w:rPr>
          <w:rFonts w:asciiTheme="minorHAnsi" w:hAnsiTheme="minorHAnsi" w:cstheme="minorHAnsi"/>
        </w:rPr>
        <w:t>/</w:t>
      </w:r>
      <w:r w:rsidR="00987469">
        <w:rPr>
          <w:rFonts w:asciiTheme="minorHAnsi" w:hAnsiTheme="minorHAnsi" w:cstheme="minorHAnsi"/>
        </w:rPr>
        <w:t>podpisano kwalifikowanym podpisem elektronicznym</w:t>
      </w:r>
      <w:r w:rsidRPr="00EB7FC3">
        <w:rPr>
          <w:rFonts w:asciiTheme="minorHAnsi" w:hAnsiTheme="minorHAnsi" w:cstheme="minorHAnsi"/>
        </w:rPr>
        <w:t>/</w:t>
      </w:r>
    </w:p>
    <w:sectPr w:rsidR="000370A3" w:rsidRPr="00EB7FC3" w:rsidSect="00CD2D8B">
      <w:headerReference w:type="default" r:id="rId19"/>
      <w:headerReference w:type="first" r:id="rId20"/>
      <w:footerReference w:type="first" r:id="rId21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0C569" w14:textId="77777777" w:rsidR="009B63B5" w:rsidRDefault="009B63B5">
      <w:r>
        <w:separator/>
      </w:r>
    </w:p>
  </w:endnote>
  <w:endnote w:type="continuationSeparator" w:id="0">
    <w:p w14:paraId="5FD38BA0" w14:textId="77777777" w:rsidR="009B63B5" w:rsidRDefault="009B6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115DD" w14:textId="77777777" w:rsidR="009B63B5" w:rsidRDefault="009B63B5">
      <w:r>
        <w:separator/>
      </w:r>
    </w:p>
  </w:footnote>
  <w:footnote w:type="continuationSeparator" w:id="0">
    <w:p w14:paraId="1ABEC053" w14:textId="77777777" w:rsidR="009B63B5" w:rsidRDefault="009B6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AE07CD">
    <w:pPr>
      <w:pStyle w:val="Nagwek"/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6C76D" w14:textId="5C42BF4B" w:rsidR="0088315B" w:rsidRPr="00331405" w:rsidRDefault="0088315B" w:rsidP="0088315B">
    <w:pPr>
      <w:ind w:left="1560"/>
      <w:rPr>
        <w:rFonts w:ascii="Calibri" w:hAnsi="Calibri" w:cs="Calibri"/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C272A8C" wp14:editId="35982948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</w:r>
    <w:r w:rsidR="000E3112">
      <w:t xml:space="preserve">    </w:t>
    </w:r>
    <w:r w:rsidRPr="00331405">
      <w:rPr>
        <w:rFonts w:ascii="Calibri" w:hAnsi="Calibri" w:cs="Calibri"/>
      </w:rPr>
      <w:t xml:space="preserve"> </w:t>
    </w:r>
    <w:r w:rsidRPr="00331405">
      <w:rPr>
        <w:rFonts w:ascii="Calibri" w:hAnsi="Calibri" w:cs="Calibri"/>
        <w:b/>
        <w:bCs/>
      </w:rPr>
      <w:t>IZBA ADMINISTRACJI SKARBOWEJ</w:t>
    </w:r>
    <w:r w:rsidRPr="00331405">
      <w:rPr>
        <w:rFonts w:ascii="Calibri" w:hAnsi="Calibri" w:cs="Calibri"/>
        <w:b/>
        <w:bCs/>
      </w:rPr>
      <w:br/>
    </w:r>
    <w:r w:rsidR="000E3112">
      <w:rPr>
        <w:rFonts w:ascii="Calibri" w:hAnsi="Calibri" w:cs="Calibri"/>
        <w:b/>
        <w:bCs/>
      </w:rPr>
      <w:t xml:space="preserve">    </w:t>
    </w:r>
    <w:r w:rsidRPr="00331405">
      <w:rPr>
        <w:rFonts w:ascii="Calibri" w:hAnsi="Calibri" w:cs="Calibri"/>
        <w:b/>
        <w:bCs/>
      </w:rPr>
      <w:t xml:space="preserve"> W KIELCACH</w:t>
    </w:r>
  </w:p>
  <w:p w14:paraId="7D6D7B7B" w14:textId="77777777" w:rsidR="0088315B" w:rsidRPr="00AE4BD8" w:rsidRDefault="0088315B" w:rsidP="0088315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0" w15:restartNumberingAfterBreak="0">
    <w:nsid w:val="039D561D"/>
    <w:multiLevelType w:val="hybridMultilevel"/>
    <w:tmpl w:val="3CF283B6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6907521"/>
    <w:multiLevelType w:val="hybridMultilevel"/>
    <w:tmpl w:val="2A9862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9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0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798545B"/>
    <w:multiLevelType w:val="hybridMultilevel"/>
    <w:tmpl w:val="0FB4DBC8"/>
    <w:lvl w:ilvl="0" w:tplc="1780DC02">
      <w:start w:val="1"/>
      <w:numFmt w:val="decimal"/>
      <w:lvlText w:val="%1."/>
      <w:lvlJc w:val="left"/>
      <w:pPr>
        <w:ind w:left="0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1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3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1B067D7E"/>
    <w:multiLevelType w:val="hybridMultilevel"/>
    <w:tmpl w:val="9B266976"/>
    <w:lvl w:ilvl="0" w:tplc="9AFAFF8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7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3F4009D"/>
    <w:multiLevelType w:val="hybridMultilevel"/>
    <w:tmpl w:val="70F26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29253547"/>
    <w:multiLevelType w:val="hybridMultilevel"/>
    <w:tmpl w:val="5388F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2D6A050D"/>
    <w:multiLevelType w:val="hybridMultilevel"/>
    <w:tmpl w:val="D4D488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2F033350"/>
    <w:multiLevelType w:val="hybridMultilevel"/>
    <w:tmpl w:val="06F2DBDC"/>
    <w:lvl w:ilvl="0" w:tplc="A7AAA71A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3E47E13"/>
    <w:multiLevelType w:val="hybridMultilevel"/>
    <w:tmpl w:val="CF3E0700"/>
    <w:lvl w:ilvl="0" w:tplc="E4088A1C">
      <w:start w:val="1"/>
      <w:numFmt w:val="decimal"/>
      <w:lvlText w:val="%1."/>
      <w:lvlJc w:val="left"/>
      <w:pPr>
        <w:ind w:left="1438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A197EE4"/>
    <w:multiLevelType w:val="hybridMultilevel"/>
    <w:tmpl w:val="4678BB64"/>
    <w:lvl w:ilvl="0" w:tplc="788AE5B2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DF347D2"/>
    <w:multiLevelType w:val="hybridMultilevel"/>
    <w:tmpl w:val="E8745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3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4" w15:restartNumberingAfterBreak="0">
    <w:nsid w:val="418548A5"/>
    <w:multiLevelType w:val="hybridMultilevel"/>
    <w:tmpl w:val="58BE067A"/>
    <w:lvl w:ilvl="0" w:tplc="DB501B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7" w15:restartNumberingAfterBreak="0">
    <w:nsid w:val="42F619E8"/>
    <w:multiLevelType w:val="hybridMultilevel"/>
    <w:tmpl w:val="35A43A7C"/>
    <w:lvl w:ilvl="0" w:tplc="167AC5E6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7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8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1F158EB"/>
    <w:multiLevelType w:val="hybridMultilevel"/>
    <w:tmpl w:val="CFBA8F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262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8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2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7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9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63657193"/>
    <w:multiLevelType w:val="hybridMultilevel"/>
    <w:tmpl w:val="4CD03BFE"/>
    <w:lvl w:ilvl="0" w:tplc="04150017">
      <w:start w:val="1"/>
      <w:numFmt w:val="lowerLetter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847F10"/>
    <w:multiLevelType w:val="hybridMultilevel"/>
    <w:tmpl w:val="B6F4256C"/>
    <w:lvl w:ilvl="0" w:tplc="3E3E1C2A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3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66CC76C7"/>
    <w:multiLevelType w:val="multilevel"/>
    <w:tmpl w:val="851847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0" w15:restartNumberingAfterBreak="0">
    <w:nsid w:val="6AD52A75"/>
    <w:multiLevelType w:val="hybridMultilevel"/>
    <w:tmpl w:val="9A2AA986"/>
    <w:lvl w:ilvl="0" w:tplc="272A00E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2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5" w15:restartNumberingAfterBreak="0">
    <w:nsid w:val="707C063B"/>
    <w:multiLevelType w:val="hybridMultilevel"/>
    <w:tmpl w:val="C94C13B6"/>
    <w:lvl w:ilvl="0" w:tplc="79F42C8E">
      <w:start w:val="1"/>
      <w:numFmt w:val="decimal"/>
      <w:lvlText w:val="%1."/>
      <w:lvlJc w:val="left"/>
      <w:pPr>
        <w:ind w:left="1279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2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9" w15:restartNumberingAfterBreak="0">
    <w:nsid w:val="76DF18DA"/>
    <w:multiLevelType w:val="hybridMultilevel"/>
    <w:tmpl w:val="827C397C"/>
    <w:lvl w:ilvl="0" w:tplc="6A603D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0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1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3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6"/>
  </w:num>
  <w:num w:numId="2">
    <w:abstractNumId w:val="85"/>
  </w:num>
  <w:num w:numId="3">
    <w:abstractNumId w:val="38"/>
  </w:num>
  <w:num w:numId="4">
    <w:abstractNumId w:val="23"/>
  </w:num>
  <w:num w:numId="5">
    <w:abstractNumId w:val="117"/>
  </w:num>
  <w:num w:numId="6">
    <w:abstractNumId w:val="33"/>
  </w:num>
  <w:num w:numId="7">
    <w:abstractNumId w:val="84"/>
  </w:num>
  <w:num w:numId="8">
    <w:abstractNumId w:val="122"/>
  </w:num>
  <w:num w:numId="9">
    <w:abstractNumId w:val="75"/>
  </w:num>
  <w:num w:numId="10">
    <w:abstractNumId w:val="104"/>
  </w:num>
  <w:num w:numId="11">
    <w:abstractNumId w:val="27"/>
  </w:num>
  <w:num w:numId="12">
    <w:abstractNumId w:val="69"/>
  </w:num>
  <w:num w:numId="13">
    <w:abstractNumId w:val="52"/>
  </w:num>
  <w:num w:numId="14">
    <w:abstractNumId w:val="15"/>
  </w:num>
  <w:num w:numId="15">
    <w:abstractNumId w:val="112"/>
  </w:num>
  <w:num w:numId="16">
    <w:abstractNumId w:val="127"/>
  </w:num>
  <w:num w:numId="17">
    <w:abstractNumId w:val="73"/>
  </w:num>
  <w:num w:numId="18">
    <w:abstractNumId w:val="39"/>
  </w:num>
  <w:num w:numId="19">
    <w:abstractNumId w:val="61"/>
  </w:num>
  <w:num w:numId="20">
    <w:abstractNumId w:val="46"/>
  </w:num>
  <w:num w:numId="21">
    <w:abstractNumId w:val="70"/>
  </w:num>
  <w:num w:numId="22">
    <w:abstractNumId w:val="128"/>
  </w:num>
  <w:num w:numId="23">
    <w:abstractNumId w:val="81"/>
  </w:num>
  <w:num w:numId="24">
    <w:abstractNumId w:val="118"/>
  </w:num>
  <w:num w:numId="25">
    <w:abstractNumId w:val="119"/>
  </w:num>
  <w:num w:numId="26">
    <w:abstractNumId w:val="24"/>
  </w:num>
  <w:num w:numId="27">
    <w:abstractNumId w:val="96"/>
  </w:num>
  <w:num w:numId="28">
    <w:abstractNumId w:val="102"/>
  </w:num>
  <w:num w:numId="29">
    <w:abstractNumId w:val="9"/>
  </w:num>
  <w:num w:numId="30">
    <w:abstractNumId w:val="79"/>
  </w:num>
  <w:num w:numId="31">
    <w:abstractNumId w:val="80"/>
  </w:num>
  <w:num w:numId="32">
    <w:abstractNumId w:val="57"/>
  </w:num>
  <w:num w:numId="33">
    <w:abstractNumId w:val="45"/>
  </w:num>
  <w:num w:numId="34">
    <w:abstractNumId w:val="105"/>
  </w:num>
  <w:num w:numId="35">
    <w:abstractNumId w:val="6"/>
  </w:num>
  <w:num w:numId="36">
    <w:abstractNumId w:val="66"/>
  </w:num>
  <w:num w:numId="37">
    <w:abstractNumId w:val="8"/>
  </w:num>
  <w:num w:numId="38">
    <w:abstractNumId w:val="103"/>
  </w:num>
  <w:num w:numId="39">
    <w:abstractNumId w:val="133"/>
  </w:num>
  <w:num w:numId="40">
    <w:abstractNumId w:val="92"/>
  </w:num>
  <w:num w:numId="41">
    <w:abstractNumId w:val="35"/>
  </w:num>
  <w:num w:numId="42">
    <w:abstractNumId w:val="83"/>
  </w:num>
  <w:num w:numId="43">
    <w:abstractNumId w:val="124"/>
  </w:num>
  <w:num w:numId="44">
    <w:abstractNumId w:val="14"/>
  </w:num>
  <w:num w:numId="45">
    <w:abstractNumId w:val="13"/>
  </w:num>
  <w:num w:numId="46">
    <w:abstractNumId w:val="76"/>
  </w:num>
  <w:num w:numId="47">
    <w:abstractNumId w:val="21"/>
  </w:num>
  <w:num w:numId="48">
    <w:abstractNumId w:val="78"/>
  </w:num>
  <w:num w:numId="49">
    <w:abstractNumId w:val="36"/>
  </w:num>
  <w:num w:numId="50">
    <w:abstractNumId w:val="123"/>
  </w:num>
  <w:num w:numId="51">
    <w:abstractNumId w:val="97"/>
  </w:num>
  <w:num w:numId="52">
    <w:abstractNumId w:val="99"/>
  </w:num>
  <w:num w:numId="53">
    <w:abstractNumId w:val="130"/>
  </w:num>
  <w:num w:numId="54">
    <w:abstractNumId w:val="87"/>
  </w:num>
  <w:num w:numId="55">
    <w:abstractNumId w:val="17"/>
  </w:num>
  <w:num w:numId="56">
    <w:abstractNumId w:val="25"/>
  </w:num>
  <w:num w:numId="57">
    <w:abstractNumId w:val="41"/>
  </w:num>
  <w:num w:numId="58">
    <w:abstractNumId w:val="30"/>
  </w:num>
  <w:num w:numId="59">
    <w:abstractNumId w:val="132"/>
  </w:num>
  <w:num w:numId="60">
    <w:abstractNumId w:val="7"/>
  </w:num>
  <w:num w:numId="61">
    <w:abstractNumId w:val="93"/>
  </w:num>
  <w:num w:numId="62">
    <w:abstractNumId w:val="43"/>
  </w:num>
  <w:num w:numId="63">
    <w:abstractNumId w:val="121"/>
  </w:num>
  <w:num w:numId="64">
    <w:abstractNumId w:val="131"/>
  </w:num>
  <w:num w:numId="65">
    <w:abstractNumId w:val="22"/>
  </w:num>
  <w:num w:numId="66">
    <w:abstractNumId w:val="40"/>
  </w:num>
  <w:num w:numId="67">
    <w:abstractNumId w:val="47"/>
  </w:num>
  <w:num w:numId="68">
    <w:abstractNumId w:val="49"/>
  </w:num>
  <w:num w:numId="69">
    <w:abstractNumId w:val="19"/>
  </w:num>
  <w:num w:numId="70">
    <w:abstractNumId w:val="116"/>
  </w:num>
  <w:num w:numId="71">
    <w:abstractNumId w:val="42"/>
  </w:num>
  <w:num w:numId="72">
    <w:abstractNumId w:val="109"/>
  </w:num>
  <w:num w:numId="73">
    <w:abstractNumId w:val="67"/>
  </w:num>
  <w:num w:numId="74">
    <w:abstractNumId w:val="107"/>
  </w:num>
  <w:num w:numId="75">
    <w:abstractNumId w:val="100"/>
  </w:num>
  <w:num w:numId="76">
    <w:abstractNumId w:val="16"/>
  </w:num>
  <w:num w:numId="77">
    <w:abstractNumId w:val="32"/>
  </w:num>
  <w:num w:numId="78">
    <w:abstractNumId w:val="54"/>
  </w:num>
  <w:num w:numId="79">
    <w:abstractNumId w:val="108"/>
  </w:num>
  <w:num w:numId="80">
    <w:abstractNumId w:val="88"/>
  </w:num>
  <w:num w:numId="81">
    <w:abstractNumId w:val="62"/>
  </w:num>
  <w:num w:numId="82">
    <w:abstractNumId w:val="134"/>
  </w:num>
  <w:num w:numId="83">
    <w:abstractNumId w:val="26"/>
  </w:num>
  <w:num w:numId="84">
    <w:abstractNumId w:val="11"/>
  </w:num>
  <w:num w:numId="85">
    <w:abstractNumId w:val="65"/>
  </w:num>
  <w:num w:numId="86">
    <w:abstractNumId w:val="82"/>
  </w:num>
  <w:num w:numId="87">
    <w:abstractNumId w:val="20"/>
  </w:num>
  <w:num w:numId="88">
    <w:abstractNumId w:val="51"/>
  </w:num>
  <w:num w:numId="89">
    <w:abstractNumId w:val="28"/>
  </w:num>
  <w:num w:numId="90">
    <w:abstractNumId w:val="44"/>
  </w:num>
  <w:num w:numId="91">
    <w:abstractNumId w:val="86"/>
  </w:num>
  <w:num w:numId="92">
    <w:abstractNumId w:val="18"/>
  </w:num>
  <w:num w:numId="93">
    <w:abstractNumId w:val="60"/>
  </w:num>
  <w:num w:numId="94">
    <w:abstractNumId w:val="72"/>
  </w:num>
  <w:num w:numId="95">
    <w:abstractNumId w:val="59"/>
  </w:num>
  <w:num w:numId="96">
    <w:abstractNumId w:val="113"/>
  </w:num>
  <w:num w:numId="97">
    <w:abstractNumId w:val="50"/>
  </w:num>
  <w:num w:numId="98">
    <w:abstractNumId w:val="114"/>
  </w:num>
  <w:num w:numId="99">
    <w:abstractNumId w:val="98"/>
  </w:num>
  <w:num w:numId="100">
    <w:abstractNumId w:val="90"/>
  </w:num>
  <w:num w:numId="101">
    <w:abstractNumId w:val="55"/>
  </w:num>
  <w:num w:numId="102">
    <w:abstractNumId w:val="63"/>
  </w:num>
  <w:num w:numId="103">
    <w:abstractNumId w:val="94"/>
  </w:num>
  <w:num w:numId="104">
    <w:abstractNumId w:val="0"/>
  </w:num>
  <w:num w:numId="105">
    <w:abstractNumId w:val="125"/>
  </w:num>
  <w:num w:numId="106">
    <w:abstractNumId w:val="64"/>
  </w:num>
  <w:num w:numId="107">
    <w:abstractNumId w:val="29"/>
  </w:num>
  <w:num w:numId="108">
    <w:abstractNumId w:val="101"/>
  </w:num>
  <w:num w:numId="109">
    <w:abstractNumId w:val="37"/>
  </w:num>
  <w:num w:numId="110">
    <w:abstractNumId w:val="95"/>
  </w:num>
  <w:num w:numId="111">
    <w:abstractNumId w:val="74"/>
  </w:num>
  <w:num w:numId="11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1"/>
  </w:num>
  <w:num w:numId="117">
    <w:abstractNumId w:val="53"/>
  </w:num>
  <w:num w:numId="118">
    <w:abstractNumId w:val="120"/>
  </w:num>
  <w:num w:numId="119">
    <w:abstractNumId w:val="10"/>
  </w:num>
  <w:num w:numId="120">
    <w:abstractNumId w:val="77"/>
  </w:num>
  <w:num w:numId="121">
    <w:abstractNumId w:val="58"/>
  </w:num>
  <w:num w:numId="122">
    <w:abstractNumId w:val="34"/>
  </w:num>
  <w:num w:numId="123">
    <w:abstractNumId w:val="129"/>
  </w:num>
  <w:num w:numId="124">
    <w:abstractNumId w:val="48"/>
  </w:num>
  <w:num w:numId="125">
    <w:abstractNumId w:val="110"/>
  </w:num>
  <w:num w:numId="126">
    <w:abstractNumId w:val="89"/>
  </w:num>
  <w:num w:numId="127">
    <w:abstractNumId w:val="56"/>
  </w:num>
  <w:num w:numId="128">
    <w:abstractNumId w:val="111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2BD4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0D7A"/>
    <w:rsid w:val="000313D4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028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0C48"/>
    <w:rsid w:val="00071282"/>
    <w:rsid w:val="000713F2"/>
    <w:rsid w:val="000715F4"/>
    <w:rsid w:val="00071E98"/>
    <w:rsid w:val="0007228E"/>
    <w:rsid w:val="00072438"/>
    <w:rsid w:val="000726BD"/>
    <w:rsid w:val="000729AA"/>
    <w:rsid w:val="00072EBA"/>
    <w:rsid w:val="00073571"/>
    <w:rsid w:val="00073764"/>
    <w:rsid w:val="00073CB2"/>
    <w:rsid w:val="00073E9F"/>
    <w:rsid w:val="00073EA5"/>
    <w:rsid w:val="000740D9"/>
    <w:rsid w:val="000741E9"/>
    <w:rsid w:val="000743DC"/>
    <w:rsid w:val="00074419"/>
    <w:rsid w:val="000748BC"/>
    <w:rsid w:val="00075352"/>
    <w:rsid w:val="00075552"/>
    <w:rsid w:val="000757FB"/>
    <w:rsid w:val="00076B17"/>
    <w:rsid w:val="00076C77"/>
    <w:rsid w:val="00076D22"/>
    <w:rsid w:val="00076ED6"/>
    <w:rsid w:val="0007778D"/>
    <w:rsid w:val="00077DB5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1C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3E58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B3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0FA4"/>
    <w:rsid w:val="000D138F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E8F"/>
    <w:rsid w:val="000D5FE5"/>
    <w:rsid w:val="000D5FEA"/>
    <w:rsid w:val="000D6017"/>
    <w:rsid w:val="000D6129"/>
    <w:rsid w:val="000D671A"/>
    <w:rsid w:val="000D67FE"/>
    <w:rsid w:val="000D7076"/>
    <w:rsid w:val="000D7904"/>
    <w:rsid w:val="000E00D6"/>
    <w:rsid w:val="000E0847"/>
    <w:rsid w:val="000E092E"/>
    <w:rsid w:val="000E161A"/>
    <w:rsid w:val="000E189E"/>
    <w:rsid w:val="000E18EE"/>
    <w:rsid w:val="000E1A26"/>
    <w:rsid w:val="000E1DF3"/>
    <w:rsid w:val="000E2C62"/>
    <w:rsid w:val="000E3074"/>
    <w:rsid w:val="000E3112"/>
    <w:rsid w:val="000E3751"/>
    <w:rsid w:val="000E388D"/>
    <w:rsid w:val="000E3B41"/>
    <w:rsid w:val="000E3E25"/>
    <w:rsid w:val="000E436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32C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2F7"/>
    <w:rsid w:val="00134B69"/>
    <w:rsid w:val="00134E7A"/>
    <w:rsid w:val="001352CE"/>
    <w:rsid w:val="0013566F"/>
    <w:rsid w:val="001359A5"/>
    <w:rsid w:val="00135A61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3D10"/>
    <w:rsid w:val="00144795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AD6"/>
    <w:rsid w:val="001513A5"/>
    <w:rsid w:val="001522E7"/>
    <w:rsid w:val="00152830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0A19"/>
    <w:rsid w:val="00171190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2988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5F48"/>
    <w:rsid w:val="001E6016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1B4"/>
    <w:rsid w:val="001F43F4"/>
    <w:rsid w:val="001F44D2"/>
    <w:rsid w:val="001F47A9"/>
    <w:rsid w:val="001F4B5D"/>
    <w:rsid w:val="001F5513"/>
    <w:rsid w:val="001F5851"/>
    <w:rsid w:val="001F5EC3"/>
    <w:rsid w:val="001F6123"/>
    <w:rsid w:val="001F6CC4"/>
    <w:rsid w:val="001F6DFF"/>
    <w:rsid w:val="001F7825"/>
    <w:rsid w:val="001F7BCD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2830"/>
    <w:rsid w:val="002431EC"/>
    <w:rsid w:val="0024350C"/>
    <w:rsid w:val="00243E1F"/>
    <w:rsid w:val="00244333"/>
    <w:rsid w:val="00244A46"/>
    <w:rsid w:val="00244B61"/>
    <w:rsid w:val="00244FC8"/>
    <w:rsid w:val="00245220"/>
    <w:rsid w:val="002459FB"/>
    <w:rsid w:val="0024677A"/>
    <w:rsid w:val="00246968"/>
    <w:rsid w:val="00246FD7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1E73"/>
    <w:rsid w:val="0025226F"/>
    <w:rsid w:val="00252632"/>
    <w:rsid w:val="002527F2"/>
    <w:rsid w:val="002531C3"/>
    <w:rsid w:val="002533A8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E08"/>
    <w:rsid w:val="002570FA"/>
    <w:rsid w:val="002574FB"/>
    <w:rsid w:val="00257A88"/>
    <w:rsid w:val="002600F6"/>
    <w:rsid w:val="00260339"/>
    <w:rsid w:val="00260B61"/>
    <w:rsid w:val="00260CB3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1491"/>
    <w:rsid w:val="00271797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3B8"/>
    <w:rsid w:val="00291AF5"/>
    <w:rsid w:val="00291DB9"/>
    <w:rsid w:val="00292CDD"/>
    <w:rsid w:val="00292F22"/>
    <w:rsid w:val="00293147"/>
    <w:rsid w:val="002938E3"/>
    <w:rsid w:val="00293905"/>
    <w:rsid w:val="00294A61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73BA"/>
    <w:rsid w:val="002C74F7"/>
    <w:rsid w:val="002C797C"/>
    <w:rsid w:val="002C7B69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398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CBD"/>
    <w:rsid w:val="002E1D95"/>
    <w:rsid w:val="002E24AC"/>
    <w:rsid w:val="002E263E"/>
    <w:rsid w:val="002E2BBF"/>
    <w:rsid w:val="002E2EC2"/>
    <w:rsid w:val="002E37F7"/>
    <w:rsid w:val="002E382E"/>
    <w:rsid w:val="002E38E7"/>
    <w:rsid w:val="002E3A72"/>
    <w:rsid w:val="002E3FD0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9FC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2AA2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3FF0"/>
    <w:rsid w:val="00324053"/>
    <w:rsid w:val="00324C92"/>
    <w:rsid w:val="003258AD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405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60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675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3B84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69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5F9B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1193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E5F"/>
    <w:rsid w:val="003A6329"/>
    <w:rsid w:val="003A65A9"/>
    <w:rsid w:val="003A6611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3CF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0364"/>
    <w:rsid w:val="003F1116"/>
    <w:rsid w:val="003F12C3"/>
    <w:rsid w:val="003F290A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2D7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8B"/>
    <w:rsid w:val="00414798"/>
    <w:rsid w:val="004151C2"/>
    <w:rsid w:val="00415548"/>
    <w:rsid w:val="0041576C"/>
    <w:rsid w:val="0041593F"/>
    <w:rsid w:val="0041635E"/>
    <w:rsid w:val="00416DCB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2E2F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B2E"/>
    <w:rsid w:val="00426C99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1D35"/>
    <w:rsid w:val="004321AA"/>
    <w:rsid w:val="00432682"/>
    <w:rsid w:val="00432764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77A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466E"/>
    <w:rsid w:val="00465061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66E"/>
    <w:rsid w:val="00467941"/>
    <w:rsid w:val="00467F0A"/>
    <w:rsid w:val="00470146"/>
    <w:rsid w:val="0047025E"/>
    <w:rsid w:val="0047032A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C5B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6D3"/>
    <w:rsid w:val="00482AC2"/>
    <w:rsid w:val="00483119"/>
    <w:rsid w:val="00483991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9E2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BBC"/>
    <w:rsid w:val="004A1065"/>
    <w:rsid w:val="004A13A4"/>
    <w:rsid w:val="004A1A42"/>
    <w:rsid w:val="004A1AC8"/>
    <w:rsid w:val="004A2253"/>
    <w:rsid w:val="004A2AE7"/>
    <w:rsid w:val="004A389F"/>
    <w:rsid w:val="004A38D2"/>
    <w:rsid w:val="004A3B8D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AA9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2E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4DA7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49E"/>
    <w:rsid w:val="004E4911"/>
    <w:rsid w:val="004E4BFE"/>
    <w:rsid w:val="004E4C8B"/>
    <w:rsid w:val="004E4CE7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08F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5EF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A5D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57C70"/>
    <w:rsid w:val="00560065"/>
    <w:rsid w:val="005602F1"/>
    <w:rsid w:val="005605AB"/>
    <w:rsid w:val="005606AE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4F3"/>
    <w:rsid w:val="00573A6F"/>
    <w:rsid w:val="005743F3"/>
    <w:rsid w:val="00574E73"/>
    <w:rsid w:val="0057523A"/>
    <w:rsid w:val="005752D8"/>
    <w:rsid w:val="00575BAE"/>
    <w:rsid w:val="005760E0"/>
    <w:rsid w:val="00576219"/>
    <w:rsid w:val="00576C2A"/>
    <w:rsid w:val="00576D64"/>
    <w:rsid w:val="005774A7"/>
    <w:rsid w:val="00577E6F"/>
    <w:rsid w:val="0058002A"/>
    <w:rsid w:val="0058028C"/>
    <w:rsid w:val="00580531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EC8"/>
    <w:rsid w:val="00585F6D"/>
    <w:rsid w:val="005865A9"/>
    <w:rsid w:val="00586695"/>
    <w:rsid w:val="00586B22"/>
    <w:rsid w:val="005873C3"/>
    <w:rsid w:val="00590671"/>
    <w:rsid w:val="0059088B"/>
    <w:rsid w:val="0059095F"/>
    <w:rsid w:val="00590E63"/>
    <w:rsid w:val="005913BC"/>
    <w:rsid w:val="005918D6"/>
    <w:rsid w:val="00591B7F"/>
    <w:rsid w:val="00591CD8"/>
    <w:rsid w:val="00591FEC"/>
    <w:rsid w:val="00592179"/>
    <w:rsid w:val="00592446"/>
    <w:rsid w:val="005928F0"/>
    <w:rsid w:val="00592CD3"/>
    <w:rsid w:val="00592D37"/>
    <w:rsid w:val="00592E4F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2E50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F4E"/>
    <w:rsid w:val="005B75A8"/>
    <w:rsid w:val="005B77E6"/>
    <w:rsid w:val="005B7891"/>
    <w:rsid w:val="005B7AAC"/>
    <w:rsid w:val="005C0050"/>
    <w:rsid w:val="005C0216"/>
    <w:rsid w:val="005C17F1"/>
    <w:rsid w:val="005C1859"/>
    <w:rsid w:val="005C1866"/>
    <w:rsid w:val="005C1961"/>
    <w:rsid w:val="005C1D04"/>
    <w:rsid w:val="005C27E3"/>
    <w:rsid w:val="005C2A4C"/>
    <w:rsid w:val="005C2B1C"/>
    <w:rsid w:val="005C2D0A"/>
    <w:rsid w:val="005C415A"/>
    <w:rsid w:val="005C4284"/>
    <w:rsid w:val="005C42A1"/>
    <w:rsid w:val="005C4801"/>
    <w:rsid w:val="005C4AAB"/>
    <w:rsid w:val="005C4E8A"/>
    <w:rsid w:val="005C51F9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1507"/>
    <w:rsid w:val="005D1A2E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1E3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823"/>
    <w:rsid w:val="00614BE1"/>
    <w:rsid w:val="0061517E"/>
    <w:rsid w:val="00615298"/>
    <w:rsid w:val="00615956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CF6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3BF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2D6D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962"/>
    <w:rsid w:val="00656FF7"/>
    <w:rsid w:val="0065712B"/>
    <w:rsid w:val="006571DF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F6"/>
    <w:rsid w:val="00665016"/>
    <w:rsid w:val="00665F50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9D1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85D"/>
    <w:rsid w:val="00681BE4"/>
    <w:rsid w:val="00681C96"/>
    <w:rsid w:val="006822E5"/>
    <w:rsid w:val="00682324"/>
    <w:rsid w:val="00682A13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1F7A"/>
    <w:rsid w:val="006922F4"/>
    <w:rsid w:val="00692362"/>
    <w:rsid w:val="00692507"/>
    <w:rsid w:val="00692679"/>
    <w:rsid w:val="006929B2"/>
    <w:rsid w:val="00692D72"/>
    <w:rsid w:val="00692DFA"/>
    <w:rsid w:val="006930F2"/>
    <w:rsid w:val="00693DCD"/>
    <w:rsid w:val="00693EB9"/>
    <w:rsid w:val="006951F2"/>
    <w:rsid w:val="00695B74"/>
    <w:rsid w:val="00695F80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0CB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1002"/>
    <w:rsid w:val="006B142E"/>
    <w:rsid w:val="006B1AD1"/>
    <w:rsid w:val="006B1B5D"/>
    <w:rsid w:val="006B1E55"/>
    <w:rsid w:val="006B2B79"/>
    <w:rsid w:val="006B2ECA"/>
    <w:rsid w:val="006B39A9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5BE"/>
    <w:rsid w:val="006B7646"/>
    <w:rsid w:val="006C0BC0"/>
    <w:rsid w:val="006C13FF"/>
    <w:rsid w:val="006C148E"/>
    <w:rsid w:val="006C157C"/>
    <w:rsid w:val="006C2158"/>
    <w:rsid w:val="006C3409"/>
    <w:rsid w:val="006C3811"/>
    <w:rsid w:val="006C3D2A"/>
    <w:rsid w:val="006C4950"/>
    <w:rsid w:val="006C4AD0"/>
    <w:rsid w:val="006C4C8D"/>
    <w:rsid w:val="006C4E3B"/>
    <w:rsid w:val="006C5139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C7E4A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9AA"/>
    <w:rsid w:val="006D3AEE"/>
    <w:rsid w:val="006D3C6D"/>
    <w:rsid w:val="006D3F86"/>
    <w:rsid w:val="006D453E"/>
    <w:rsid w:val="006D45AC"/>
    <w:rsid w:val="006D4A4F"/>
    <w:rsid w:val="006D53DE"/>
    <w:rsid w:val="006D5C6C"/>
    <w:rsid w:val="006D6503"/>
    <w:rsid w:val="006D656C"/>
    <w:rsid w:val="006D7411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6F6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406E"/>
    <w:rsid w:val="006F46C2"/>
    <w:rsid w:val="006F48B9"/>
    <w:rsid w:val="006F4C74"/>
    <w:rsid w:val="006F4FA9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4B6"/>
    <w:rsid w:val="0070150F"/>
    <w:rsid w:val="00701BA1"/>
    <w:rsid w:val="00701DC7"/>
    <w:rsid w:val="00701F77"/>
    <w:rsid w:val="00702EC9"/>
    <w:rsid w:val="00702F0E"/>
    <w:rsid w:val="007034D8"/>
    <w:rsid w:val="007035E1"/>
    <w:rsid w:val="0070375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B20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3DE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3876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3B"/>
    <w:rsid w:val="007478BF"/>
    <w:rsid w:val="00747B22"/>
    <w:rsid w:val="00750408"/>
    <w:rsid w:val="007510D7"/>
    <w:rsid w:val="007513F1"/>
    <w:rsid w:val="00751521"/>
    <w:rsid w:val="00751B82"/>
    <w:rsid w:val="00751D12"/>
    <w:rsid w:val="007529D3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A89"/>
    <w:rsid w:val="00780AB1"/>
    <w:rsid w:val="00780B5E"/>
    <w:rsid w:val="00780D11"/>
    <w:rsid w:val="007814DF"/>
    <w:rsid w:val="007821CC"/>
    <w:rsid w:val="007822D8"/>
    <w:rsid w:val="0078233D"/>
    <w:rsid w:val="00782684"/>
    <w:rsid w:val="007837EB"/>
    <w:rsid w:val="007843DB"/>
    <w:rsid w:val="0078474A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83D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BC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326"/>
    <w:rsid w:val="008033D5"/>
    <w:rsid w:val="00803571"/>
    <w:rsid w:val="00803732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3273"/>
    <w:rsid w:val="00843755"/>
    <w:rsid w:val="008439F3"/>
    <w:rsid w:val="00843A18"/>
    <w:rsid w:val="00843A87"/>
    <w:rsid w:val="00843C40"/>
    <w:rsid w:val="00843FB9"/>
    <w:rsid w:val="00844D68"/>
    <w:rsid w:val="00844F42"/>
    <w:rsid w:val="00844F72"/>
    <w:rsid w:val="008453BC"/>
    <w:rsid w:val="008455BF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15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CEF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3C4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117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886"/>
    <w:rsid w:val="008C6926"/>
    <w:rsid w:val="008C694C"/>
    <w:rsid w:val="008C7506"/>
    <w:rsid w:val="008C759E"/>
    <w:rsid w:val="008C7767"/>
    <w:rsid w:val="008C7A43"/>
    <w:rsid w:val="008D038D"/>
    <w:rsid w:val="008D0DFF"/>
    <w:rsid w:val="008D1A16"/>
    <w:rsid w:val="008D1D01"/>
    <w:rsid w:val="008D278C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1D7"/>
    <w:rsid w:val="008F7623"/>
    <w:rsid w:val="008F79CE"/>
    <w:rsid w:val="008F7A1F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ABF"/>
    <w:rsid w:val="00912B40"/>
    <w:rsid w:val="00912E2B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279"/>
    <w:rsid w:val="00921A77"/>
    <w:rsid w:val="00921C86"/>
    <w:rsid w:val="00921CAD"/>
    <w:rsid w:val="00921F53"/>
    <w:rsid w:val="00922330"/>
    <w:rsid w:val="00922351"/>
    <w:rsid w:val="0092343B"/>
    <w:rsid w:val="00923B0F"/>
    <w:rsid w:val="00923FA4"/>
    <w:rsid w:val="009240E6"/>
    <w:rsid w:val="00924E47"/>
    <w:rsid w:val="00925006"/>
    <w:rsid w:val="0092526C"/>
    <w:rsid w:val="00925396"/>
    <w:rsid w:val="009259BE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BAD"/>
    <w:rsid w:val="00931EE6"/>
    <w:rsid w:val="00931F7B"/>
    <w:rsid w:val="0093227E"/>
    <w:rsid w:val="00932689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4E5B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042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6F4F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3275"/>
    <w:rsid w:val="0096330E"/>
    <w:rsid w:val="00963603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16EE"/>
    <w:rsid w:val="00971D0F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85E"/>
    <w:rsid w:val="00977975"/>
    <w:rsid w:val="00980C0A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469"/>
    <w:rsid w:val="00987CE7"/>
    <w:rsid w:val="00987EF8"/>
    <w:rsid w:val="009901FB"/>
    <w:rsid w:val="00990DDE"/>
    <w:rsid w:val="00990F2E"/>
    <w:rsid w:val="0099107E"/>
    <w:rsid w:val="00991315"/>
    <w:rsid w:val="00991633"/>
    <w:rsid w:val="009916CD"/>
    <w:rsid w:val="00991ACD"/>
    <w:rsid w:val="00991BE3"/>
    <w:rsid w:val="00991ED2"/>
    <w:rsid w:val="00992573"/>
    <w:rsid w:val="0099277C"/>
    <w:rsid w:val="0099292E"/>
    <w:rsid w:val="00992BF1"/>
    <w:rsid w:val="00992F28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0A8C"/>
    <w:rsid w:val="009A0D39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6521"/>
    <w:rsid w:val="009A6DCB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50C9"/>
    <w:rsid w:val="009B51DA"/>
    <w:rsid w:val="009B5624"/>
    <w:rsid w:val="009B592A"/>
    <w:rsid w:val="009B5C0D"/>
    <w:rsid w:val="009B6216"/>
    <w:rsid w:val="009B623C"/>
    <w:rsid w:val="009B62FA"/>
    <w:rsid w:val="009B63B5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7E1"/>
    <w:rsid w:val="009D07FC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217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64CD"/>
    <w:rsid w:val="009E65CE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3B7"/>
    <w:rsid w:val="00A114DF"/>
    <w:rsid w:val="00A11842"/>
    <w:rsid w:val="00A118D6"/>
    <w:rsid w:val="00A11DA9"/>
    <w:rsid w:val="00A11F42"/>
    <w:rsid w:val="00A12114"/>
    <w:rsid w:val="00A12138"/>
    <w:rsid w:val="00A1271F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398"/>
    <w:rsid w:val="00A20465"/>
    <w:rsid w:val="00A20F52"/>
    <w:rsid w:val="00A21597"/>
    <w:rsid w:val="00A2174C"/>
    <w:rsid w:val="00A21F50"/>
    <w:rsid w:val="00A231CB"/>
    <w:rsid w:val="00A24030"/>
    <w:rsid w:val="00A24123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25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3F"/>
    <w:rsid w:val="00A42740"/>
    <w:rsid w:val="00A42787"/>
    <w:rsid w:val="00A42C3E"/>
    <w:rsid w:val="00A43AE8"/>
    <w:rsid w:val="00A43B82"/>
    <w:rsid w:val="00A43CFB"/>
    <w:rsid w:val="00A43D93"/>
    <w:rsid w:val="00A43E98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2CED"/>
    <w:rsid w:val="00A533CA"/>
    <w:rsid w:val="00A53E49"/>
    <w:rsid w:val="00A53EB0"/>
    <w:rsid w:val="00A5406D"/>
    <w:rsid w:val="00A5450A"/>
    <w:rsid w:val="00A545A9"/>
    <w:rsid w:val="00A554C6"/>
    <w:rsid w:val="00A55DF1"/>
    <w:rsid w:val="00A56008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00B"/>
    <w:rsid w:val="00A61158"/>
    <w:rsid w:val="00A61275"/>
    <w:rsid w:val="00A616EA"/>
    <w:rsid w:val="00A6171A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1B"/>
    <w:rsid w:val="00A64C38"/>
    <w:rsid w:val="00A6507D"/>
    <w:rsid w:val="00A65205"/>
    <w:rsid w:val="00A65370"/>
    <w:rsid w:val="00A65D20"/>
    <w:rsid w:val="00A661E6"/>
    <w:rsid w:val="00A662D9"/>
    <w:rsid w:val="00A66359"/>
    <w:rsid w:val="00A66ADF"/>
    <w:rsid w:val="00A66B5E"/>
    <w:rsid w:val="00A66FC9"/>
    <w:rsid w:val="00A67505"/>
    <w:rsid w:val="00A6751A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DD6"/>
    <w:rsid w:val="00A8149F"/>
    <w:rsid w:val="00A8274B"/>
    <w:rsid w:val="00A8275D"/>
    <w:rsid w:val="00A82D4D"/>
    <w:rsid w:val="00A830AB"/>
    <w:rsid w:val="00A8360D"/>
    <w:rsid w:val="00A83A7D"/>
    <w:rsid w:val="00A83CA9"/>
    <w:rsid w:val="00A83E71"/>
    <w:rsid w:val="00A84342"/>
    <w:rsid w:val="00A84552"/>
    <w:rsid w:val="00A8509B"/>
    <w:rsid w:val="00A855E6"/>
    <w:rsid w:val="00A85907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0D42"/>
    <w:rsid w:val="00A91196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04"/>
    <w:rsid w:val="00AB2BC3"/>
    <w:rsid w:val="00AB2BFC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5D9"/>
    <w:rsid w:val="00AD1A29"/>
    <w:rsid w:val="00AD1E7F"/>
    <w:rsid w:val="00AD20B3"/>
    <w:rsid w:val="00AD22DB"/>
    <w:rsid w:val="00AD24F7"/>
    <w:rsid w:val="00AD285F"/>
    <w:rsid w:val="00AD2CCE"/>
    <w:rsid w:val="00AD30F7"/>
    <w:rsid w:val="00AD3262"/>
    <w:rsid w:val="00AD3FD3"/>
    <w:rsid w:val="00AD4513"/>
    <w:rsid w:val="00AD454B"/>
    <w:rsid w:val="00AD458A"/>
    <w:rsid w:val="00AD46A8"/>
    <w:rsid w:val="00AD4C5A"/>
    <w:rsid w:val="00AD737B"/>
    <w:rsid w:val="00AD73C7"/>
    <w:rsid w:val="00AD77E6"/>
    <w:rsid w:val="00AE00D1"/>
    <w:rsid w:val="00AE05DF"/>
    <w:rsid w:val="00AE06B0"/>
    <w:rsid w:val="00AE070C"/>
    <w:rsid w:val="00AE07CD"/>
    <w:rsid w:val="00AE188B"/>
    <w:rsid w:val="00AE1CEB"/>
    <w:rsid w:val="00AE22E1"/>
    <w:rsid w:val="00AE25C1"/>
    <w:rsid w:val="00AE2B4A"/>
    <w:rsid w:val="00AE37BD"/>
    <w:rsid w:val="00AE3C3A"/>
    <w:rsid w:val="00AE3EC9"/>
    <w:rsid w:val="00AE419D"/>
    <w:rsid w:val="00AE4666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BC5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07"/>
    <w:rsid w:val="00B14D81"/>
    <w:rsid w:val="00B158E9"/>
    <w:rsid w:val="00B1623C"/>
    <w:rsid w:val="00B162F9"/>
    <w:rsid w:val="00B17512"/>
    <w:rsid w:val="00B20009"/>
    <w:rsid w:val="00B206B3"/>
    <w:rsid w:val="00B20E73"/>
    <w:rsid w:val="00B20FC0"/>
    <w:rsid w:val="00B2219C"/>
    <w:rsid w:val="00B22365"/>
    <w:rsid w:val="00B22892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670F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65F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0B"/>
    <w:rsid w:val="00B43075"/>
    <w:rsid w:val="00B4337B"/>
    <w:rsid w:val="00B434FD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7FE"/>
    <w:rsid w:val="00B45D93"/>
    <w:rsid w:val="00B4654D"/>
    <w:rsid w:val="00B4670C"/>
    <w:rsid w:val="00B46C5D"/>
    <w:rsid w:val="00B476D5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22B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5A6"/>
    <w:rsid w:val="00B72DFE"/>
    <w:rsid w:val="00B73123"/>
    <w:rsid w:val="00B74079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A73"/>
    <w:rsid w:val="00B77B87"/>
    <w:rsid w:val="00B77D0A"/>
    <w:rsid w:val="00B80310"/>
    <w:rsid w:val="00B80DA9"/>
    <w:rsid w:val="00B81121"/>
    <w:rsid w:val="00B814EC"/>
    <w:rsid w:val="00B81538"/>
    <w:rsid w:val="00B819F1"/>
    <w:rsid w:val="00B81E15"/>
    <w:rsid w:val="00B82294"/>
    <w:rsid w:val="00B8251D"/>
    <w:rsid w:val="00B825B3"/>
    <w:rsid w:val="00B83177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294"/>
    <w:rsid w:val="00B92759"/>
    <w:rsid w:val="00B927EF"/>
    <w:rsid w:val="00B9292B"/>
    <w:rsid w:val="00B92993"/>
    <w:rsid w:val="00B92B7D"/>
    <w:rsid w:val="00B935E5"/>
    <w:rsid w:val="00B937E2"/>
    <w:rsid w:val="00B93839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09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071"/>
    <w:rsid w:val="00BD02F3"/>
    <w:rsid w:val="00BD06A5"/>
    <w:rsid w:val="00BD06FF"/>
    <w:rsid w:val="00BD08C2"/>
    <w:rsid w:val="00BD0BBD"/>
    <w:rsid w:val="00BD0EFC"/>
    <w:rsid w:val="00BD0FFE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1D2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333"/>
    <w:rsid w:val="00BD6B24"/>
    <w:rsid w:val="00BD6CD1"/>
    <w:rsid w:val="00BD751B"/>
    <w:rsid w:val="00BD7A52"/>
    <w:rsid w:val="00BD7C8A"/>
    <w:rsid w:val="00BE003A"/>
    <w:rsid w:val="00BE011F"/>
    <w:rsid w:val="00BE0723"/>
    <w:rsid w:val="00BE0E1E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A9"/>
    <w:rsid w:val="00BF4E72"/>
    <w:rsid w:val="00BF578A"/>
    <w:rsid w:val="00BF59F3"/>
    <w:rsid w:val="00BF5BF2"/>
    <w:rsid w:val="00BF6212"/>
    <w:rsid w:val="00BF6682"/>
    <w:rsid w:val="00BF67F4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C1A"/>
    <w:rsid w:val="00C1149D"/>
    <w:rsid w:val="00C114F7"/>
    <w:rsid w:val="00C11A30"/>
    <w:rsid w:val="00C11A72"/>
    <w:rsid w:val="00C12506"/>
    <w:rsid w:val="00C12A5C"/>
    <w:rsid w:val="00C12EB1"/>
    <w:rsid w:val="00C1321D"/>
    <w:rsid w:val="00C13657"/>
    <w:rsid w:val="00C13BDA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A68"/>
    <w:rsid w:val="00C24D78"/>
    <w:rsid w:val="00C25737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1FF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2E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3DD7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8EC"/>
    <w:rsid w:val="00C87C0F"/>
    <w:rsid w:val="00C90278"/>
    <w:rsid w:val="00C905ED"/>
    <w:rsid w:val="00C90FF4"/>
    <w:rsid w:val="00C91374"/>
    <w:rsid w:val="00C913FE"/>
    <w:rsid w:val="00C9147A"/>
    <w:rsid w:val="00C92B2D"/>
    <w:rsid w:val="00C92D5C"/>
    <w:rsid w:val="00C92F2F"/>
    <w:rsid w:val="00C93933"/>
    <w:rsid w:val="00C93DF1"/>
    <w:rsid w:val="00C93EFC"/>
    <w:rsid w:val="00C94829"/>
    <w:rsid w:val="00C94AEE"/>
    <w:rsid w:val="00C9516E"/>
    <w:rsid w:val="00C9537B"/>
    <w:rsid w:val="00C95E3E"/>
    <w:rsid w:val="00C96772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0BE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2C9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A37"/>
    <w:rsid w:val="00CD0DBF"/>
    <w:rsid w:val="00CD1002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D61F4"/>
    <w:rsid w:val="00CE0D61"/>
    <w:rsid w:val="00CE0D6C"/>
    <w:rsid w:val="00CE1001"/>
    <w:rsid w:val="00CE1277"/>
    <w:rsid w:val="00CE138E"/>
    <w:rsid w:val="00CE1768"/>
    <w:rsid w:val="00CE17FD"/>
    <w:rsid w:val="00CE1961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487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DF3"/>
    <w:rsid w:val="00CF7ECF"/>
    <w:rsid w:val="00D0019E"/>
    <w:rsid w:val="00D00598"/>
    <w:rsid w:val="00D00639"/>
    <w:rsid w:val="00D00C59"/>
    <w:rsid w:val="00D01008"/>
    <w:rsid w:val="00D012DC"/>
    <w:rsid w:val="00D0228F"/>
    <w:rsid w:val="00D02A14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5EE"/>
    <w:rsid w:val="00D06664"/>
    <w:rsid w:val="00D06692"/>
    <w:rsid w:val="00D06A9F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1BA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52B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DA4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6ED8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D12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6E1"/>
    <w:rsid w:val="00DA477F"/>
    <w:rsid w:val="00DA4C1B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3AA"/>
    <w:rsid w:val="00DB35C9"/>
    <w:rsid w:val="00DB46ED"/>
    <w:rsid w:val="00DB5224"/>
    <w:rsid w:val="00DB589B"/>
    <w:rsid w:val="00DB5B78"/>
    <w:rsid w:val="00DB5BA4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EA1"/>
    <w:rsid w:val="00DE01E6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2F32"/>
    <w:rsid w:val="00DF33ED"/>
    <w:rsid w:val="00DF34CD"/>
    <w:rsid w:val="00DF36BF"/>
    <w:rsid w:val="00DF380D"/>
    <w:rsid w:val="00DF4358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494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8E"/>
    <w:rsid w:val="00E154E4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0E43"/>
    <w:rsid w:val="00E21CFD"/>
    <w:rsid w:val="00E21EBE"/>
    <w:rsid w:val="00E220B9"/>
    <w:rsid w:val="00E2254E"/>
    <w:rsid w:val="00E2264A"/>
    <w:rsid w:val="00E2301D"/>
    <w:rsid w:val="00E23D72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1C7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918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F02"/>
    <w:rsid w:val="00E47EDD"/>
    <w:rsid w:val="00E502CE"/>
    <w:rsid w:val="00E50423"/>
    <w:rsid w:val="00E50724"/>
    <w:rsid w:val="00E50CE5"/>
    <w:rsid w:val="00E50D68"/>
    <w:rsid w:val="00E50FF1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AE9"/>
    <w:rsid w:val="00E76BC8"/>
    <w:rsid w:val="00E7748C"/>
    <w:rsid w:val="00E77600"/>
    <w:rsid w:val="00E77F50"/>
    <w:rsid w:val="00E8005A"/>
    <w:rsid w:val="00E802AB"/>
    <w:rsid w:val="00E8047C"/>
    <w:rsid w:val="00E80736"/>
    <w:rsid w:val="00E80DB0"/>
    <w:rsid w:val="00E81786"/>
    <w:rsid w:val="00E81E22"/>
    <w:rsid w:val="00E81F86"/>
    <w:rsid w:val="00E82901"/>
    <w:rsid w:val="00E8307E"/>
    <w:rsid w:val="00E83171"/>
    <w:rsid w:val="00E8321E"/>
    <w:rsid w:val="00E8349E"/>
    <w:rsid w:val="00E8388A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89E"/>
    <w:rsid w:val="00E91AD0"/>
    <w:rsid w:val="00E91D79"/>
    <w:rsid w:val="00E91ED9"/>
    <w:rsid w:val="00E92F3B"/>
    <w:rsid w:val="00E93099"/>
    <w:rsid w:val="00E931F6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7E4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A57"/>
    <w:rsid w:val="00EA7CC2"/>
    <w:rsid w:val="00EB047F"/>
    <w:rsid w:val="00EB0D8B"/>
    <w:rsid w:val="00EB0EB0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B7FC3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2C2D"/>
    <w:rsid w:val="00EC39D5"/>
    <w:rsid w:val="00EC3ABC"/>
    <w:rsid w:val="00EC407C"/>
    <w:rsid w:val="00EC46E3"/>
    <w:rsid w:val="00EC5AEE"/>
    <w:rsid w:val="00EC6667"/>
    <w:rsid w:val="00EC66F2"/>
    <w:rsid w:val="00EC6CAC"/>
    <w:rsid w:val="00EC6E95"/>
    <w:rsid w:val="00ED02CD"/>
    <w:rsid w:val="00ED057E"/>
    <w:rsid w:val="00ED0CA6"/>
    <w:rsid w:val="00ED0F94"/>
    <w:rsid w:val="00ED1305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4781"/>
    <w:rsid w:val="00ED4A2D"/>
    <w:rsid w:val="00ED5000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2C32"/>
    <w:rsid w:val="00EE31F3"/>
    <w:rsid w:val="00EE3BDD"/>
    <w:rsid w:val="00EE417F"/>
    <w:rsid w:val="00EE4481"/>
    <w:rsid w:val="00EE44EC"/>
    <w:rsid w:val="00EE4E7D"/>
    <w:rsid w:val="00EE546A"/>
    <w:rsid w:val="00EE5DAB"/>
    <w:rsid w:val="00EE5DC3"/>
    <w:rsid w:val="00EE6520"/>
    <w:rsid w:val="00EE6818"/>
    <w:rsid w:val="00EE686E"/>
    <w:rsid w:val="00EE69DD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0C0"/>
    <w:rsid w:val="00EF3131"/>
    <w:rsid w:val="00EF3359"/>
    <w:rsid w:val="00EF3855"/>
    <w:rsid w:val="00EF3A7C"/>
    <w:rsid w:val="00EF3B26"/>
    <w:rsid w:val="00EF3BAE"/>
    <w:rsid w:val="00EF454F"/>
    <w:rsid w:val="00EF4582"/>
    <w:rsid w:val="00EF46D5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E2C"/>
    <w:rsid w:val="00F04EF9"/>
    <w:rsid w:val="00F05031"/>
    <w:rsid w:val="00F0573C"/>
    <w:rsid w:val="00F0589D"/>
    <w:rsid w:val="00F058CE"/>
    <w:rsid w:val="00F06182"/>
    <w:rsid w:val="00F06A3C"/>
    <w:rsid w:val="00F06C9C"/>
    <w:rsid w:val="00F06CAA"/>
    <w:rsid w:val="00F06D86"/>
    <w:rsid w:val="00F0758F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5F19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DBB"/>
    <w:rsid w:val="00F61E1D"/>
    <w:rsid w:val="00F62308"/>
    <w:rsid w:val="00F62894"/>
    <w:rsid w:val="00F63077"/>
    <w:rsid w:val="00F630F5"/>
    <w:rsid w:val="00F63A26"/>
    <w:rsid w:val="00F63C38"/>
    <w:rsid w:val="00F63F31"/>
    <w:rsid w:val="00F63FE4"/>
    <w:rsid w:val="00F64358"/>
    <w:rsid w:val="00F647CA"/>
    <w:rsid w:val="00F64921"/>
    <w:rsid w:val="00F64C69"/>
    <w:rsid w:val="00F65EA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27"/>
    <w:rsid w:val="00F71A09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00B9"/>
    <w:rsid w:val="00F8109A"/>
    <w:rsid w:val="00F811E2"/>
    <w:rsid w:val="00F82903"/>
    <w:rsid w:val="00F82BA4"/>
    <w:rsid w:val="00F82BF0"/>
    <w:rsid w:val="00F8326A"/>
    <w:rsid w:val="00F83B3B"/>
    <w:rsid w:val="00F83D1E"/>
    <w:rsid w:val="00F83DE9"/>
    <w:rsid w:val="00F84816"/>
    <w:rsid w:val="00F8490E"/>
    <w:rsid w:val="00F854C6"/>
    <w:rsid w:val="00F8598B"/>
    <w:rsid w:val="00F85B99"/>
    <w:rsid w:val="00F86065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00C"/>
    <w:rsid w:val="00F93435"/>
    <w:rsid w:val="00F93456"/>
    <w:rsid w:val="00F93FF8"/>
    <w:rsid w:val="00F9411B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694"/>
    <w:rsid w:val="00FA3CEB"/>
    <w:rsid w:val="00FA6329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39A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1D2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209"/>
    <w:rsid w:val="00FC560A"/>
    <w:rsid w:val="00FC56BC"/>
    <w:rsid w:val="00FC5B07"/>
    <w:rsid w:val="00FC5C62"/>
    <w:rsid w:val="00FC5F8B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7148"/>
    <w:rsid w:val="00FC7228"/>
    <w:rsid w:val="00FC7795"/>
    <w:rsid w:val="00FC7AD1"/>
    <w:rsid w:val="00FC7B9D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7213"/>
    <w:rsid w:val="00FE7C3D"/>
    <w:rsid w:val="00FF04AD"/>
    <w:rsid w:val="00FF097E"/>
    <w:rsid w:val="00FF1F64"/>
    <w:rsid w:val="00FF2AB5"/>
    <w:rsid w:val="00FF333D"/>
    <w:rsid w:val="00FF33DF"/>
    <w:rsid w:val="00FF3C28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CA6"/>
    <w:rsid w:val="00FF6F40"/>
    <w:rsid w:val="00FF6FF2"/>
    <w:rsid w:val="00FF7C1C"/>
    <w:rsid w:val="00FF7E5A"/>
    <w:rsid w:val="00FF7ECA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F1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as.kielce@mf.gov.pl" TargetMode="External"/><Relationship Id="rId18" Type="http://schemas.openxmlformats.org/officeDocument/2006/relationships/hyperlink" Target="mailto:kancelaria@uodo.gov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rwin.gulinski@mf.gov.pl" TargetMode="External"/><Relationship Id="rId17" Type="http://schemas.openxmlformats.org/officeDocument/2006/relationships/hyperlink" Target="mailto:iod.kielce@mf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as.kielce@mf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erwin.gulinski@mf.gov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as.kielce@mf.gov.pl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66EBFB-B276-4120-AB01-6B66638B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784</TotalTime>
  <Pages>10</Pages>
  <Words>3471</Words>
  <Characters>20832</Characters>
  <Application>Microsoft Office Word</Application>
  <DocSecurity>0</DocSecurity>
  <Lines>173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Guliński Erwin</cp:lastModifiedBy>
  <cp:revision>17</cp:revision>
  <cp:lastPrinted>2024-04-25T08:09:00Z</cp:lastPrinted>
  <dcterms:created xsi:type="dcterms:W3CDTF">2025-02-24T08:32:00Z</dcterms:created>
  <dcterms:modified xsi:type="dcterms:W3CDTF">2025-05-09T10:29:00Z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2601-ILN.261.14.2025.13</vt:lpwstr>
  </property>
  <property fmtid="{D5CDD505-2E9C-101B-9397-08002B2CF9AE}" pid="4" name="UNPPisma">
    <vt:lpwstr>2601-25-027989</vt:lpwstr>
  </property>
  <property fmtid="{D5CDD505-2E9C-101B-9397-08002B2CF9AE}" pid="5" name="ZnakSprawy">
    <vt:lpwstr>2601-ILN.261.14.2025</vt:lpwstr>
  </property>
  <property fmtid="{D5CDD505-2E9C-101B-9397-08002B2CF9AE}" pid="6" name="ZnakSprawy2">
    <vt:lpwstr>Znak sprawy: 2601-ILN.261.14.2025</vt:lpwstr>
  </property>
  <property fmtid="{D5CDD505-2E9C-101B-9397-08002B2CF9AE}" pid="7" name="AktualnaDataSlownie">
    <vt:lpwstr>9 maja 2025</vt:lpwstr>
  </property>
  <property fmtid="{D5CDD505-2E9C-101B-9397-08002B2CF9AE}" pid="8" name="ZnakSprawyPrzedPrzeniesieniem">
    <vt:lpwstr/>
  </property>
  <property fmtid="{D5CDD505-2E9C-101B-9397-08002B2CF9AE}" pid="9" name="Autor">
    <vt:lpwstr>Guliński Erwin</vt:lpwstr>
  </property>
  <property fmtid="{D5CDD505-2E9C-101B-9397-08002B2CF9AE}" pid="10" name="Autor2">
    <vt:lpwstr>Erwin Guliński</vt:lpwstr>
  </property>
  <property fmtid="{D5CDD505-2E9C-101B-9397-08002B2CF9AE}" pid="11" name="AutorInicjaly">
    <vt:lpwstr>EG4</vt:lpwstr>
  </property>
  <property fmtid="{D5CDD505-2E9C-101B-9397-08002B2CF9AE}" pid="12" name="AutorNrTelefonu">
    <vt:lpwstr>(41) 364-26-32</vt:lpwstr>
  </property>
  <property fmtid="{D5CDD505-2E9C-101B-9397-08002B2CF9AE}" pid="13" name="AutorEmail">
    <vt:lpwstr>erwin.gulinski@mf.gov.pl</vt:lpwstr>
  </property>
  <property fmtid="{D5CDD505-2E9C-101B-9397-08002B2CF9AE}" pid="14" name="Stanowisko">
    <vt:lpwstr>samodzielny referent</vt:lpwstr>
  </property>
  <property fmtid="{D5CDD505-2E9C-101B-9397-08002B2CF9AE}" pid="15" name="OpisPisma">
    <vt:lpwstr>Zapytanie ofertowe - remont schodów i balkonu 2609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2025-05-09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BIP/WYKONAWCY</vt:lpwstr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22 330 03 30 (z tel. kom.), 801 055 055      (z tel. stacjonarnych), +48 22 330 03 30 (z zagranicy)</vt:lpwstr>
  </property>
  <property fmtid="{D5CDD505-2E9C-101B-9397-08002B2CF9AE}" pid="50" name="PolaDodatkowe6">
    <vt:lpwstr>22 330 03 30 (z tel. kom.), 801 055 055      (z tel. stacjonarnych), +48 22 330 03 30 (z zagranicy)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